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C2C" w:rsidRDefault="00D13C2C" w:rsidP="00D13C2C">
      <w:pPr>
        <w:ind w:left="142" w:hanging="142"/>
        <w:jc w:val="both"/>
      </w:pPr>
    </w:p>
    <w:p w:rsidR="00803B14" w:rsidRDefault="00510320">
      <w:pPr>
        <w:rPr>
          <w:rFonts w:ascii="Arial" w:hAnsi="Arial" w:cs="Arial"/>
          <w:i/>
          <w:sz w:val="28"/>
          <w:szCs w:val="28"/>
        </w:rPr>
      </w:pPr>
      <w:r w:rsidRPr="00BE1883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790575</wp:posOffset>
                </wp:positionV>
                <wp:extent cx="6848475" cy="2095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83" w:rsidRPr="00BE1883" w:rsidRDefault="00BE1883" w:rsidP="00BE1883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BE1883">
                              <w:rPr>
                                <w:sz w:val="80"/>
                                <w:szCs w:val="80"/>
                              </w:rPr>
                              <w:t>Our Special Educational Needs &amp; Disability Offer</w:t>
                            </w:r>
                            <w:r w:rsidR="00EE4BB7">
                              <w:rPr>
                                <w:sz w:val="80"/>
                                <w:szCs w:val="80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62.25pt;width:539.2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" stroked="f">
                <v:textbox>
                  <w:txbxContent>
                    <w:p w:rsidR="00BE1883" w:rsidRPr="00BE1883" w:rsidRDefault="00BE1883" w:rsidP="00BE1883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BE1883">
                        <w:rPr>
                          <w:sz w:val="80"/>
                          <w:szCs w:val="80"/>
                        </w:rPr>
                        <w:t>Our Special Educational Needs &amp; Disability Offer</w:t>
                      </w:r>
                      <w:r w:rsidR="00EE4BB7">
                        <w:rPr>
                          <w:sz w:val="80"/>
                          <w:szCs w:val="80"/>
                        </w:rPr>
                        <w:t xml:space="preserve">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88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0" wp14:anchorId="76F60A46" wp14:editId="57F524E0">
            <wp:simplePos x="0" y="0"/>
            <wp:positionH relativeFrom="column">
              <wp:posOffset>2252980</wp:posOffset>
            </wp:positionH>
            <wp:positionV relativeFrom="paragraph">
              <wp:posOffset>3028315</wp:posOffset>
            </wp:positionV>
            <wp:extent cx="2170430" cy="2581275"/>
            <wp:effectExtent l="0" t="0" r="1270" b="9525"/>
            <wp:wrapSquare wrapText="bothSides"/>
            <wp:docPr id="1" name="Picture 1" descr="northowram primary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rthowram primary schoo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B14">
        <w:rPr>
          <w:rFonts w:ascii="Arial" w:hAnsi="Arial" w:cs="Arial"/>
          <w:i/>
          <w:sz w:val="28"/>
          <w:szCs w:val="28"/>
        </w:rPr>
        <w:br w:type="page"/>
      </w:r>
    </w:p>
    <w:p w:rsidR="00803A4B" w:rsidRDefault="00803A4B" w:rsidP="00C251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3A4B" w:rsidRDefault="00803A4B" w:rsidP="00C251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517A" w:rsidRPr="00C2517A" w:rsidRDefault="00C2517A" w:rsidP="00C251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517A">
        <w:rPr>
          <w:rFonts w:ascii="Arial" w:hAnsi="Arial" w:cs="Arial"/>
          <w:b/>
          <w:sz w:val="24"/>
          <w:szCs w:val="24"/>
          <w:u w:val="single"/>
        </w:rPr>
        <w:t>Our school SEND offer</w:t>
      </w:r>
    </w:p>
    <w:p w:rsidR="000D3FED" w:rsidRPr="00372F46" w:rsidRDefault="00510320" w:rsidP="00510320">
      <w:pPr>
        <w:rPr>
          <w:rFonts w:ascii="Arial" w:hAnsi="Arial" w:cs="Arial"/>
          <w:sz w:val="24"/>
          <w:szCs w:val="24"/>
        </w:rPr>
      </w:pPr>
      <w:r w:rsidRPr="00C2517A">
        <w:rPr>
          <w:rFonts w:ascii="Arial" w:hAnsi="Arial" w:cs="Arial"/>
          <w:sz w:val="24"/>
          <w:szCs w:val="24"/>
        </w:rPr>
        <w:t xml:space="preserve">This document outlines our SEND offer for parents and carers. It is designed </w:t>
      </w:r>
      <w:r w:rsidR="00877BAA" w:rsidRPr="00C2517A">
        <w:rPr>
          <w:rFonts w:ascii="Arial" w:hAnsi="Arial" w:cs="Arial"/>
          <w:sz w:val="24"/>
          <w:szCs w:val="24"/>
        </w:rPr>
        <w:t xml:space="preserve">to answer questions that may arise. </w:t>
      </w:r>
      <w:r w:rsidR="00603407" w:rsidRPr="00C2517A">
        <w:rPr>
          <w:rFonts w:ascii="Arial" w:hAnsi="Arial" w:cs="Arial"/>
          <w:sz w:val="24"/>
          <w:szCs w:val="24"/>
        </w:rPr>
        <w:t>Our contact details are listed below if further information</w:t>
      </w:r>
      <w:r w:rsidR="00372F46">
        <w:rPr>
          <w:rFonts w:ascii="Arial" w:hAnsi="Arial" w:cs="Arial"/>
          <w:sz w:val="24"/>
          <w:szCs w:val="24"/>
        </w:rPr>
        <w:t xml:space="preserve"> is required</w:t>
      </w:r>
      <w:r w:rsidR="00603407" w:rsidRPr="00C2517A">
        <w:rPr>
          <w:rFonts w:ascii="Arial" w:hAnsi="Arial" w:cs="Arial"/>
          <w:sz w:val="24"/>
          <w:szCs w:val="24"/>
        </w:rPr>
        <w:t>.</w:t>
      </w:r>
      <w:r w:rsidR="00803A4B">
        <w:rPr>
          <w:rFonts w:ascii="Arial" w:hAnsi="Arial" w:cs="Arial"/>
          <w:sz w:val="24"/>
          <w:szCs w:val="24"/>
        </w:rPr>
        <w:t xml:space="preserve"> Further information can also be found in the SEN policy on our website </w:t>
      </w:r>
      <w:hyperlink r:id="rId9" w:history="1">
        <w:r w:rsidR="00803A4B" w:rsidRPr="00D66DAE">
          <w:rPr>
            <w:rStyle w:val="Hyperlink"/>
            <w:rFonts w:ascii="Arial" w:hAnsi="Arial" w:cs="Arial"/>
            <w:i/>
            <w:sz w:val="24"/>
            <w:szCs w:val="24"/>
          </w:rPr>
          <w:t>https://www.northowram.calderdale.sch.uk/learning/special-education-needs-and-disability/</w:t>
        </w:r>
      </w:hyperlink>
      <w:r w:rsidR="00803A4B">
        <w:rPr>
          <w:rFonts w:ascii="Arial" w:hAnsi="Arial" w:cs="Arial"/>
          <w:i/>
          <w:sz w:val="24"/>
          <w:szCs w:val="24"/>
        </w:rPr>
        <w:t xml:space="preserve"> </w:t>
      </w:r>
      <w:r w:rsidR="00803A4B" w:rsidRPr="00372F46">
        <w:rPr>
          <w:rFonts w:ascii="Arial" w:hAnsi="Arial" w:cs="Arial"/>
          <w:sz w:val="24"/>
          <w:szCs w:val="24"/>
        </w:rPr>
        <w:t>or a hardcopy can</w:t>
      </w:r>
      <w:r w:rsidR="00372F46" w:rsidRPr="00372F46">
        <w:rPr>
          <w:rFonts w:ascii="Arial" w:hAnsi="Arial" w:cs="Arial"/>
          <w:sz w:val="24"/>
          <w:szCs w:val="24"/>
        </w:rPr>
        <w:t xml:space="preserve"> </w:t>
      </w:r>
      <w:r w:rsidR="00803A4B" w:rsidRPr="00372F46">
        <w:rPr>
          <w:rFonts w:ascii="Arial" w:hAnsi="Arial" w:cs="Arial"/>
          <w:sz w:val="24"/>
          <w:szCs w:val="24"/>
        </w:rPr>
        <w:t xml:space="preserve">be </w:t>
      </w:r>
      <w:r w:rsidR="00372F46">
        <w:rPr>
          <w:rFonts w:ascii="Arial" w:hAnsi="Arial" w:cs="Arial"/>
          <w:sz w:val="24"/>
          <w:szCs w:val="24"/>
        </w:rPr>
        <w:t>requested</w:t>
      </w:r>
      <w:r w:rsidR="00803A4B" w:rsidRPr="00372F46">
        <w:rPr>
          <w:rFonts w:ascii="Arial" w:hAnsi="Arial" w:cs="Arial"/>
          <w:sz w:val="24"/>
          <w:szCs w:val="24"/>
        </w:rPr>
        <w:t xml:space="preserve"> from the school</w:t>
      </w:r>
      <w:r w:rsidR="00372F46">
        <w:rPr>
          <w:rFonts w:ascii="Arial" w:hAnsi="Arial" w:cs="Arial"/>
          <w:sz w:val="24"/>
          <w:szCs w:val="24"/>
        </w:rPr>
        <w:t>.</w:t>
      </w:r>
    </w:p>
    <w:p w:rsidR="00C2517A" w:rsidRPr="00C2517A" w:rsidRDefault="00C2517A" w:rsidP="0051032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686"/>
        <w:gridCol w:w="6378"/>
      </w:tblGrid>
      <w:tr w:rsidR="004B5E92" w:rsidTr="00EE4BB7">
        <w:tc>
          <w:tcPr>
            <w:tcW w:w="10064" w:type="dxa"/>
            <w:gridSpan w:val="2"/>
            <w:shd w:val="clear" w:color="auto" w:fill="DEEAF6" w:themeFill="accent1" w:themeFillTint="33"/>
          </w:tcPr>
          <w:p w:rsidR="004B5E92" w:rsidRPr="008D016E" w:rsidRDefault="004B5E92" w:rsidP="004B5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E92" w:rsidRPr="008D016E" w:rsidRDefault="004B5E92" w:rsidP="004B5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  <w:p w:rsidR="004B5E92" w:rsidRDefault="004B5E92" w:rsidP="004B5E92">
            <w:pPr>
              <w:jc w:val="center"/>
            </w:pPr>
          </w:p>
        </w:tc>
      </w:tr>
      <w:tr w:rsidR="004B5E92" w:rsidTr="00EE4BB7">
        <w:tc>
          <w:tcPr>
            <w:tcW w:w="3686" w:type="dxa"/>
            <w:shd w:val="clear" w:color="auto" w:fill="DEEAF6" w:themeFill="accent1" w:themeFillTint="33"/>
            <w:vAlign w:val="center"/>
          </w:tcPr>
          <w:p w:rsidR="004B5E92" w:rsidRDefault="004B5E92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E92" w:rsidRDefault="004B5E92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Headteacher</w:t>
            </w:r>
          </w:p>
          <w:p w:rsidR="00D010EF" w:rsidRDefault="00D010EF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B5E92" w:rsidRPr="00BE4430" w:rsidRDefault="00141161" w:rsidP="00D010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Jane Scardifield </w:t>
            </w:r>
          </w:p>
        </w:tc>
      </w:tr>
      <w:tr w:rsidR="000D3FED" w:rsidTr="00EE4BB7">
        <w:tc>
          <w:tcPr>
            <w:tcW w:w="3686" w:type="dxa"/>
            <w:shd w:val="clear" w:color="auto" w:fill="DEEAF6" w:themeFill="accent1" w:themeFillTint="33"/>
          </w:tcPr>
          <w:p w:rsidR="000D3FED" w:rsidRPr="008D016E" w:rsidRDefault="004B5E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Telephone </w:t>
            </w:r>
            <w:r w:rsidR="00D010EF">
              <w:rPr>
                <w:rFonts w:ascii="Arial" w:hAnsi="Arial" w:cs="Arial"/>
                <w:b/>
                <w:sz w:val="24"/>
                <w:szCs w:val="24"/>
              </w:rPr>
              <w:t xml:space="preserve">Number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School Office</w:t>
            </w:r>
          </w:p>
        </w:tc>
        <w:tc>
          <w:tcPr>
            <w:tcW w:w="6378" w:type="dxa"/>
          </w:tcPr>
          <w:p w:rsidR="000D3FED" w:rsidRPr="00BE4430" w:rsidRDefault="006637C7">
            <w:pPr>
              <w:rPr>
                <w:rFonts w:ascii="Arial" w:hAnsi="Arial" w:cs="Arial"/>
                <w:b/>
              </w:rPr>
            </w:pPr>
            <w:r w:rsidRPr="00877BAA">
              <w:rPr>
                <w:rFonts w:ascii="Arial" w:hAnsi="Arial" w:cs="Arial"/>
                <w:b/>
                <w:sz w:val="24"/>
              </w:rPr>
              <w:t>01422 202704</w:t>
            </w:r>
          </w:p>
        </w:tc>
      </w:tr>
      <w:tr w:rsidR="000D3FED" w:rsidTr="00EE4BB7">
        <w:tc>
          <w:tcPr>
            <w:tcW w:w="3686" w:type="dxa"/>
            <w:shd w:val="clear" w:color="auto" w:fill="DEEAF6" w:themeFill="accent1" w:themeFillTint="33"/>
          </w:tcPr>
          <w:p w:rsidR="000D3FED" w:rsidRPr="008D016E" w:rsidRDefault="000D3F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D" w:rsidRDefault="004B5E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4B5E92" w:rsidRDefault="004B5E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E92" w:rsidRDefault="004B5E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E92" w:rsidRPr="008D016E" w:rsidRDefault="004B5E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6637C7" w:rsidRPr="00BE4430" w:rsidRDefault="006637C7" w:rsidP="006637C7">
            <w:pPr>
              <w:rPr>
                <w:rFonts w:ascii="Arial" w:hAnsi="Arial" w:cs="Arial"/>
                <w:b/>
                <w:sz w:val="24"/>
              </w:rPr>
            </w:pPr>
            <w:r w:rsidRPr="00BE4430">
              <w:rPr>
                <w:rFonts w:ascii="Arial" w:hAnsi="Arial" w:cs="Arial"/>
                <w:b/>
                <w:sz w:val="24"/>
              </w:rPr>
              <w:t>Northowram Primary School</w:t>
            </w:r>
          </w:p>
          <w:p w:rsidR="006637C7" w:rsidRPr="00BE4430" w:rsidRDefault="006637C7" w:rsidP="006637C7">
            <w:pPr>
              <w:rPr>
                <w:rFonts w:ascii="Arial" w:hAnsi="Arial" w:cs="Arial"/>
                <w:b/>
                <w:sz w:val="24"/>
              </w:rPr>
            </w:pPr>
            <w:r w:rsidRPr="00BE4430">
              <w:rPr>
                <w:rFonts w:ascii="Arial" w:hAnsi="Arial" w:cs="Arial"/>
                <w:b/>
                <w:sz w:val="24"/>
              </w:rPr>
              <w:t xml:space="preserve">Baxter Lane </w:t>
            </w:r>
          </w:p>
          <w:p w:rsidR="006637C7" w:rsidRPr="00BE4430" w:rsidRDefault="006637C7" w:rsidP="006637C7">
            <w:pPr>
              <w:rPr>
                <w:rFonts w:ascii="Arial" w:hAnsi="Arial" w:cs="Arial"/>
                <w:b/>
                <w:sz w:val="24"/>
              </w:rPr>
            </w:pPr>
            <w:r w:rsidRPr="00BE4430">
              <w:rPr>
                <w:rFonts w:ascii="Arial" w:hAnsi="Arial" w:cs="Arial"/>
                <w:b/>
                <w:sz w:val="24"/>
              </w:rPr>
              <w:t xml:space="preserve">Northowram </w:t>
            </w:r>
          </w:p>
          <w:p w:rsidR="006637C7" w:rsidRPr="00BE4430" w:rsidRDefault="006637C7" w:rsidP="006637C7">
            <w:pPr>
              <w:rPr>
                <w:rFonts w:ascii="Arial" w:hAnsi="Arial" w:cs="Arial"/>
                <w:b/>
                <w:sz w:val="24"/>
              </w:rPr>
            </w:pPr>
            <w:r w:rsidRPr="00BE4430">
              <w:rPr>
                <w:rFonts w:ascii="Arial" w:hAnsi="Arial" w:cs="Arial"/>
                <w:b/>
                <w:sz w:val="24"/>
              </w:rPr>
              <w:t>Halifax</w:t>
            </w:r>
          </w:p>
          <w:p w:rsidR="00387C74" w:rsidRPr="00BE4430" w:rsidRDefault="006637C7" w:rsidP="006637C7">
            <w:pPr>
              <w:rPr>
                <w:rFonts w:ascii="Arial" w:hAnsi="Arial" w:cs="Arial"/>
                <w:b/>
              </w:rPr>
            </w:pPr>
            <w:r w:rsidRPr="00BE4430">
              <w:rPr>
                <w:rFonts w:ascii="Arial" w:hAnsi="Arial" w:cs="Arial"/>
                <w:b/>
                <w:sz w:val="24"/>
              </w:rPr>
              <w:t>HX3 7EF</w:t>
            </w:r>
          </w:p>
        </w:tc>
      </w:tr>
      <w:tr w:rsidR="000D3FED" w:rsidTr="00EE4BB7">
        <w:tc>
          <w:tcPr>
            <w:tcW w:w="3686" w:type="dxa"/>
            <w:shd w:val="clear" w:color="auto" w:fill="DEEAF6" w:themeFill="accent1" w:themeFillTint="33"/>
          </w:tcPr>
          <w:p w:rsidR="000D3FED" w:rsidRPr="008D016E" w:rsidRDefault="000D3F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FED" w:rsidRPr="008D016E" w:rsidRDefault="004B5E92" w:rsidP="004B5E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– School Office</w:t>
            </w:r>
          </w:p>
        </w:tc>
        <w:tc>
          <w:tcPr>
            <w:tcW w:w="6378" w:type="dxa"/>
          </w:tcPr>
          <w:p w:rsidR="00387C74" w:rsidRPr="00D010EF" w:rsidRDefault="00F66B71">
            <w:pPr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6637C7" w:rsidRPr="00D010E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admin@northowram.calderdale.sch.uk</w:t>
              </w:r>
            </w:hyperlink>
          </w:p>
          <w:p w:rsidR="00B44B3F" w:rsidRPr="00D010EF" w:rsidRDefault="00F66B71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1" w:history="1">
              <w:r w:rsidR="00B44B3F" w:rsidRPr="00D010E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SEN@northowram.calderdale.sch.uk</w:t>
              </w:r>
            </w:hyperlink>
            <w:r w:rsidR="00B44B3F" w:rsidRPr="00D010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B5E92" w:rsidTr="00EE4BB7">
        <w:tc>
          <w:tcPr>
            <w:tcW w:w="3686" w:type="dxa"/>
            <w:shd w:val="clear" w:color="auto" w:fill="DEEAF6" w:themeFill="accent1" w:themeFillTint="33"/>
          </w:tcPr>
          <w:p w:rsidR="004B5E92" w:rsidRPr="008D016E" w:rsidRDefault="004B5E92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E92" w:rsidRPr="008D016E" w:rsidRDefault="004B5E92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 Range</w:t>
            </w:r>
          </w:p>
        </w:tc>
        <w:tc>
          <w:tcPr>
            <w:tcW w:w="6378" w:type="dxa"/>
          </w:tcPr>
          <w:p w:rsidR="00877BAA" w:rsidRPr="00D010EF" w:rsidRDefault="00877BAA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E92" w:rsidRPr="00D010EF" w:rsidRDefault="006637C7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0EF">
              <w:rPr>
                <w:rFonts w:ascii="Arial" w:hAnsi="Arial" w:cs="Arial"/>
                <w:b/>
                <w:sz w:val="24"/>
                <w:szCs w:val="24"/>
              </w:rPr>
              <w:t>Nursery</w:t>
            </w:r>
            <w:r w:rsidR="00877BAA" w:rsidRPr="00D010EF">
              <w:rPr>
                <w:rFonts w:ascii="Arial" w:hAnsi="Arial" w:cs="Arial"/>
                <w:b/>
                <w:sz w:val="24"/>
                <w:szCs w:val="24"/>
              </w:rPr>
              <w:t xml:space="preserve"> - ages 3-</w:t>
            </w:r>
            <w:proofErr w:type="gramStart"/>
            <w:r w:rsidR="00877BAA" w:rsidRPr="00D010EF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D010EF">
              <w:rPr>
                <w:rFonts w:ascii="Arial" w:hAnsi="Arial" w:cs="Arial"/>
                <w:b/>
                <w:sz w:val="24"/>
                <w:szCs w:val="24"/>
              </w:rPr>
              <w:t>,</w:t>
            </w:r>
            <w:proofErr w:type="gramEnd"/>
            <w:r w:rsidR="00877BAA" w:rsidRPr="00D010EF">
              <w:rPr>
                <w:rFonts w:ascii="Arial" w:hAnsi="Arial" w:cs="Arial"/>
                <w:b/>
                <w:sz w:val="24"/>
                <w:szCs w:val="24"/>
              </w:rPr>
              <w:t xml:space="preserve"> Reception – Year 6 ages</w:t>
            </w:r>
            <w:r w:rsidRPr="00D010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BAA" w:rsidRPr="00D010E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010EF">
              <w:rPr>
                <w:rFonts w:ascii="Arial" w:hAnsi="Arial" w:cs="Arial"/>
                <w:b/>
                <w:sz w:val="24"/>
                <w:szCs w:val="24"/>
              </w:rPr>
              <w:t>-11</w:t>
            </w:r>
          </w:p>
          <w:p w:rsidR="00D010EF" w:rsidRPr="00D010EF" w:rsidRDefault="00D010EF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E92" w:rsidTr="00EE4BB7">
        <w:tc>
          <w:tcPr>
            <w:tcW w:w="3686" w:type="dxa"/>
            <w:shd w:val="clear" w:color="auto" w:fill="DEEAF6" w:themeFill="accent1" w:themeFillTint="33"/>
          </w:tcPr>
          <w:p w:rsidR="004B5E92" w:rsidRPr="008D016E" w:rsidRDefault="004B5E92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E92" w:rsidRPr="008D016E" w:rsidRDefault="004B5E92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</w:tc>
        <w:tc>
          <w:tcPr>
            <w:tcW w:w="6378" w:type="dxa"/>
          </w:tcPr>
          <w:p w:rsidR="004B5E92" w:rsidRPr="00D010EF" w:rsidRDefault="00877BAA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0EF">
              <w:rPr>
                <w:rFonts w:ascii="Arial" w:hAnsi="Arial" w:cs="Arial"/>
                <w:b/>
                <w:sz w:val="24"/>
                <w:szCs w:val="24"/>
              </w:rPr>
              <w:t xml:space="preserve">The local authority </w:t>
            </w:r>
            <w:proofErr w:type="gramStart"/>
            <w:r w:rsidRPr="00D010EF">
              <w:rPr>
                <w:rFonts w:ascii="Arial" w:hAnsi="Arial" w:cs="Arial"/>
                <w:b/>
                <w:sz w:val="24"/>
                <w:szCs w:val="24"/>
              </w:rPr>
              <w:t>provide</w:t>
            </w:r>
            <w:proofErr w:type="gramEnd"/>
            <w:r w:rsidR="00603407" w:rsidRPr="00D010EF">
              <w:rPr>
                <w:rFonts w:ascii="Arial" w:hAnsi="Arial" w:cs="Arial"/>
                <w:b/>
                <w:sz w:val="24"/>
                <w:szCs w:val="24"/>
              </w:rPr>
              <w:t xml:space="preserve"> notional</w:t>
            </w:r>
            <w:r w:rsidRPr="00D010EF">
              <w:rPr>
                <w:rFonts w:ascii="Arial" w:hAnsi="Arial" w:cs="Arial"/>
                <w:b/>
                <w:sz w:val="24"/>
                <w:szCs w:val="24"/>
              </w:rPr>
              <w:t xml:space="preserve"> funding for children with Special Educational Needs and Disabilities and </w:t>
            </w:r>
            <w:r w:rsidR="00603407" w:rsidRPr="00D010EF">
              <w:rPr>
                <w:rFonts w:ascii="Arial" w:hAnsi="Arial" w:cs="Arial"/>
                <w:b/>
                <w:sz w:val="24"/>
                <w:szCs w:val="24"/>
              </w:rPr>
              <w:t>additional funding for children</w:t>
            </w:r>
            <w:r w:rsidRPr="00D010EF">
              <w:rPr>
                <w:rFonts w:ascii="Arial" w:hAnsi="Arial" w:cs="Arial"/>
                <w:b/>
                <w:sz w:val="24"/>
                <w:szCs w:val="24"/>
              </w:rPr>
              <w:t xml:space="preserve"> with high needs. </w:t>
            </w:r>
          </w:p>
        </w:tc>
      </w:tr>
      <w:tr w:rsidR="004B5E92" w:rsidTr="00EE4BB7">
        <w:tc>
          <w:tcPr>
            <w:tcW w:w="3686" w:type="dxa"/>
            <w:shd w:val="clear" w:color="auto" w:fill="DEEAF6" w:themeFill="accent1" w:themeFillTint="33"/>
          </w:tcPr>
          <w:p w:rsidR="004B5E92" w:rsidRDefault="004B5E92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Educational Needs Co-ordinator</w:t>
            </w:r>
          </w:p>
          <w:p w:rsidR="004B5E92" w:rsidRPr="008D016E" w:rsidRDefault="004B5E92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SENCo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vAlign w:val="center"/>
          </w:tcPr>
          <w:p w:rsidR="004B5E92" w:rsidRPr="00D010EF" w:rsidRDefault="006637C7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0EF">
              <w:rPr>
                <w:rFonts w:ascii="Arial" w:hAnsi="Arial" w:cs="Arial"/>
                <w:b/>
                <w:sz w:val="24"/>
                <w:szCs w:val="24"/>
              </w:rPr>
              <w:t>Amy Beanland</w:t>
            </w:r>
          </w:p>
        </w:tc>
      </w:tr>
      <w:tr w:rsidR="004B5E92" w:rsidTr="00EE4BB7">
        <w:tc>
          <w:tcPr>
            <w:tcW w:w="3686" w:type="dxa"/>
            <w:shd w:val="clear" w:color="auto" w:fill="DEEAF6" w:themeFill="accent1" w:themeFillTint="33"/>
          </w:tcPr>
          <w:p w:rsidR="004B5E92" w:rsidRDefault="004B5E92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E92" w:rsidRPr="008D016E" w:rsidRDefault="004B5E92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SENCo</w:t>
            </w:r>
            <w:proofErr w:type="spellEnd"/>
          </w:p>
        </w:tc>
        <w:tc>
          <w:tcPr>
            <w:tcW w:w="6378" w:type="dxa"/>
          </w:tcPr>
          <w:p w:rsidR="00B44B3F" w:rsidRPr="00D010EF" w:rsidRDefault="00F66B71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="00B44B3F" w:rsidRPr="00D010E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SEN@northowram.calderdale.sch.uk</w:t>
              </w:r>
            </w:hyperlink>
            <w:r w:rsidR="00B44B3F" w:rsidRPr="00D010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B5E92" w:rsidRPr="00BE4430" w:rsidRDefault="00F66B71" w:rsidP="00AD33A7">
            <w:pPr>
              <w:rPr>
                <w:rFonts w:ascii="Arial" w:hAnsi="Arial" w:cs="Arial"/>
                <w:b/>
              </w:rPr>
            </w:pPr>
            <w:hyperlink r:id="rId13" w:history="1">
              <w:r w:rsidR="006637C7" w:rsidRPr="00D010E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amy.beanland@northowram.calderdale.sch.uk</w:t>
              </w:r>
            </w:hyperlink>
          </w:p>
        </w:tc>
      </w:tr>
      <w:tr w:rsidR="009A2A33" w:rsidTr="00EE4BB7">
        <w:tc>
          <w:tcPr>
            <w:tcW w:w="3686" w:type="dxa"/>
            <w:shd w:val="clear" w:color="auto" w:fill="DEEAF6" w:themeFill="accent1" w:themeFillTint="33"/>
            <w:vAlign w:val="center"/>
          </w:tcPr>
          <w:p w:rsidR="009A2A33" w:rsidRDefault="009A2A33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2A33" w:rsidRDefault="009A2A33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 Governor</w:t>
            </w:r>
          </w:p>
          <w:p w:rsidR="00D010EF" w:rsidRDefault="00D010EF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9A2A33" w:rsidRPr="00D010EF" w:rsidRDefault="009A2A33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7C7" w:rsidRPr="00D010EF" w:rsidRDefault="00141161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0EF">
              <w:rPr>
                <w:rFonts w:ascii="Arial" w:hAnsi="Arial" w:cs="Arial"/>
                <w:b/>
                <w:sz w:val="24"/>
                <w:szCs w:val="24"/>
              </w:rPr>
              <w:t>James Allison</w:t>
            </w:r>
          </w:p>
          <w:p w:rsidR="00D010EF" w:rsidRPr="00D010EF" w:rsidRDefault="00D010EF" w:rsidP="00D010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25FA" w:rsidTr="00EE4BB7">
        <w:tc>
          <w:tcPr>
            <w:tcW w:w="3686" w:type="dxa"/>
            <w:shd w:val="clear" w:color="auto" w:fill="DEEAF6" w:themeFill="accent1" w:themeFillTint="33"/>
          </w:tcPr>
          <w:p w:rsidR="00D125FA" w:rsidRDefault="00D125FA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r w:rsidR="00C2517A">
              <w:rPr>
                <w:rFonts w:ascii="Arial" w:hAnsi="Arial" w:cs="Arial"/>
                <w:b/>
                <w:sz w:val="24"/>
                <w:szCs w:val="24"/>
              </w:rPr>
              <w:t>completed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125FA" w:rsidRPr="00D010EF" w:rsidRDefault="00B44B3F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0EF">
              <w:rPr>
                <w:rFonts w:ascii="Arial" w:hAnsi="Arial" w:cs="Arial"/>
                <w:b/>
                <w:sz w:val="24"/>
                <w:szCs w:val="24"/>
              </w:rPr>
              <w:t>October 2022</w:t>
            </w:r>
          </w:p>
        </w:tc>
      </w:tr>
      <w:tr w:rsidR="00C2517A" w:rsidTr="00EE4BB7">
        <w:tc>
          <w:tcPr>
            <w:tcW w:w="3686" w:type="dxa"/>
            <w:shd w:val="clear" w:color="auto" w:fill="DEEAF6" w:themeFill="accent1" w:themeFillTint="33"/>
          </w:tcPr>
          <w:p w:rsidR="00C2517A" w:rsidRDefault="00C2517A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to be reviewed</w:t>
            </w:r>
          </w:p>
        </w:tc>
        <w:tc>
          <w:tcPr>
            <w:tcW w:w="6378" w:type="dxa"/>
          </w:tcPr>
          <w:p w:rsidR="00C2517A" w:rsidRPr="00D010EF" w:rsidRDefault="00C2517A" w:rsidP="00AD3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0EF">
              <w:rPr>
                <w:rFonts w:ascii="Arial" w:hAnsi="Arial" w:cs="Arial"/>
                <w:b/>
                <w:sz w:val="24"/>
                <w:szCs w:val="24"/>
              </w:rPr>
              <w:t>October 2023</w:t>
            </w:r>
          </w:p>
        </w:tc>
      </w:tr>
    </w:tbl>
    <w:p w:rsidR="0043326F" w:rsidRDefault="0043326F"/>
    <w:p w:rsidR="00254EA6" w:rsidRDefault="00254EA6">
      <w:pPr>
        <w:rPr>
          <w:rFonts w:ascii="Arial" w:hAnsi="Arial" w:cs="Arial"/>
          <w:sz w:val="24"/>
          <w:szCs w:val="24"/>
        </w:rPr>
      </w:pPr>
    </w:p>
    <w:p w:rsidR="00CA678E" w:rsidRPr="0043326F" w:rsidRDefault="00CA678E">
      <w:pPr>
        <w:rPr>
          <w:rFonts w:ascii="Arial" w:hAnsi="Arial" w:cs="Arial"/>
          <w:sz w:val="24"/>
          <w:szCs w:val="24"/>
        </w:rPr>
      </w:pPr>
      <w:r>
        <w:br w:type="page"/>
      </w:r>
    </w:p>
    <w:p w:rsidR="0043326F" w:rsidRDefault="0043326F"/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2694"/>
        <w:gridCol w:w="8505"/>
      </w:tblGrid>
      <w:tr w:rsidR="006E219D" w:rsidTr="00EE4BB7">
        <w:tc>
          <w:tcPr>
            <w:tcW w:w="2694" w:type="dxa"/>
            <w:shd w:val="clear" w:color="auto" w:fill="DEEAF6" w:themeFill="accent1" w:themeFillTint="33"/>
          </w:tcPr>
          <w:p w:rsidR="006E219D" w:rsidRPr="0061562B" w:rsidRDefault="006E2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19D" w:rsidRPr="0061562B" w:rsidRDefault="0061562B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 xml:space="preserve">How will </w:t>
            </w:r>
            <w:r w:rsidR="006637C7">
              <w:rPr>
                <w:rFonts w:ascii="Arial" w:hAnsi="Arial" w:cs="Arial"/>
                <w:sz w:val="24"/>
                <w:szCs w:val="24"/>
              </w:rPr>
              <w:t>Northowram Primary School</w:t>
            </w:r>
            <w:r w:rsidRPr="0061562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1562B">
              <w:rPr>
                <w:rFonts w:ascii="Arial" w:hAnsi="Arial" w:cs="Arial"/>
                <w:sz w:val="24"/>
                <w:szCs w:val="24"/>
              </w:rPr>
              <w:t>support my child?</w:t>
            </w:r>
          </w:p>
          <w:p w:rsidR="006E219D" w:rsidRPr="0061562B" w:rsidRDefault="006E219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5" w:type="dxa"/>
          </w:tcPr>
          <w:p w:rsidR="00446623" w:rsidRDefault="00446623" w:rsidP="0044662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 xml:space="preserve">Detailed and regular termly reviews for children </w:t>
            </w:r>
            <w:r>
              <w:rPr>
                <w:rFonts w:ascii="Arial" w:hAnsi="Arial" w:cs="Arial"/>
                <w:sz w:val="24"/>
              </w:rPr>
              <w:t xml:space="preserve">with PLPs </w:t>
            </w:r>
            <w:r w:rsidRPr="00FA08E8">
              <w:rPr>
                <w:rFonts w:ascii="Arial" w:hAnsi="Arial" w:cs="Arial"/>
                <w:sz w:val="24"/>
              </w:rPr>
              <w:t>with parents and children reg</w:t>
            </w:r>
            <w:r>
              <w:rPr>
                <w:rFonts w:ascii="Arial" w:hAnsi="Arial" w:cs="Arial"/>
                <w:sz w:val="24"/>
              </w:rPr>
              <w:t>arding targets and achievements.</w:t>
            </w:r>
          </w:p>
          <w:p w:rsidR="00380D1F" w:rsidRDefault="00380D1F" w:rsidP="00380D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 provision maps for children with a personalised learning plan (PLP)</w:t>
            </w:r>
          </w:p>
          <w:p w:rsidR="006637C7" w:rsidRPr="00FA08E8" w:rsidRDefault="006637C7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High expectations</w:t>
            </w:r>
          </w:p>
          <w:p w:rsidR="006637C7" w:rsidRPr="00FA08E8" w:rsidRDefault="006637C7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Smart targets w</w:t>
            </w:r>
            <w:r w:rsidR="009333FB">
              <w:rPr>
                <w:rFonts w:ascii="Arial" w:hAnsi="Arial" w:cs="Arial"/>
                <w:sz w:val="24"/>
              </w:rPr>
              <w:t>hich are individualised for</w:t>
            </w:r>
            <w:r w:rsidRPr="00FA08E8">
              <w:rPr>
                <w:rFonts w:ascii="Arial" w:hAnsi="Arial" w:cs="Arial"/>
                <w:sz w:val="24"/>
              </w:rPr>
              <w:t xml:space="preserve"> child</w:t>
            </w:r>
            <w:r w:rsidR="009333FB" w:rsidRPr="00372F46">
              <w:rPr>
                <w:rFonts w:ascii="Arial" w:hAnsi="Arial" w:cs="Arial"/>
                <w:sz w:val="24"/>
              </w:rPr>
              <w:t>ren with outside agency support, bespoke interventions and EHC plans which are</w:t>
            </w:r>
            <w:r w:rsidR="00141161">
              <w:rPr>
                <w:rFonts w:ascii="Arial" w:hAnsi="Arial" w:cs="Arial"/>
                <w:sz w:val="24"/>
              </w:rPr>
              <w:t xml:space="preserve"> reviewed termly.</w:t>
            </w:r>
          </w:p>
          <w:p w:rsidR="006637C7" w:rsidRPr="00FA08E8" w:rsidRDefault="009333FB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 xml:space="preserve">School </w:t>
            </w:r>
            <w:r w:rsidR="006637C7" w:rsidRPr="00FA08E8">
              <w:rPr>
                <w:rFonts w:ascii="Arial" w:hAnsi="Arial" w:cs="Arial"/>
                <w:sz w:val="24"/>
              </w:rPr>
              <w:t>Vision</w:t>
            </w:r>
            <w:r w:rsidR="00446623">
              <w:rPr>
                <w:rFonts w:ascii="Arial" w:hAnsi="Arial" w:cs="Arial"/>
                <w:sz w:val="24"/>
              </w:rPr>
              <w:t xml:space="preserve"> - </w:t>
            </w:r>
            <w:r w:rsidR="00446623" w:rsidRPr="00FA08E8">
              <w:rPr>
                <w:rFonts w:ascii="Arial" w:hAnsi="Arial" w:cs="Arial"/>
                <w:sz w:val="24"/>
              </w:rPr>
              <w:t>Inspiring success beyond expectation</w:t>
            </w:r>
            <w:r w:rsidR="00446623">
              <w:rPr>
                <w:rFonts w:ascii="Arial" w:hAnsi="Arial" w:cs="Arial"/>
                <w:sz w:val="24"/>
              </w:rPr>
              <w:t>,</w:t>
            </w:r>
            <w:r w:rsidR="006637C7" w:rsidRPr="00FA08E8">
              <w:rPr>
                <w:rFonts w:ascii="Arial" w:hAnsi="Arial" w:cs="Arial"/>
                <w:sz w:val="24"/>
              </w:rPr>
              <w:t xml:space="preserve"> </w:t>
            </w:r>
            <w:r w:rsidR="00446623">
              <w:rPr>
                <w:rFonts w:ascii="Arial" w:hAnsi="Arial" w:cs="Arial"/>
                <w:sz w:val="24"/>
              </w:rPr>
              <w:t>c</w:t>
            </w:r>
            <w:r w:rsidR="006637C7" w:rsidRPr="00FA08E8">
              <w:rPr>
                <w:rFonts w:ascii="Arial" w:hAnsi="Arial" w:cs="Arial"/>
                <w:sz w:val="24"/>
              </w:rPr>
              <w:t>reates an excellent school ethos of inclusion, equality and inspiration to achieve.</w:t>
            </w:r>
          </w:p>
          <w:p w:rsidR="006637C7" w:rsidRPr="00FA08E8" w:rsidRDefault="006637C7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Interventions</w:t>
            </w:r>
            <w:r w:rsidR="00D32DA3">
              <w:rPr>
                <w:rFonts w:ascii="Arial" w:hAnsi="Arial" w:cs="Arial"/>
                <w:sz w:val="24"/>
              </w:rPr>
              <w:t xml:space="preserve"> which ensure provision captures all 4 areas identified in the </w:t>
            </w:r>
            <w:r w:rsidR="00446623">
              <w:rPr>
                <w:rFonts w:ascii="Arial" w:hAnsi="Arial" w:cs="Arial"/>
                <w:sz w:val="24"/>
              </w:rPr>
              <w:t>C</w:t>
            </w:r>
            <w:r w:rsidR="00D32DA3">
              <w:rPr>
                <w:rFonts w:ascii="Arial" w:hAnsi="Arial" w:cs="Arial"/>
                <w:sz w:val="24"/>
              </w:rPr>
              <w:t xml:space="preserve">ode of </w:t>
            </w:r>
            <w:r w:rsidR="00446623">
              <w:rPr>
                <w:rFonts w:ascii="Arial" w:hAnsi="Arial" w:cs="Arial"/>
                <w:sz w:val="24"/>
              </w:rPr>
              <w:t>P</w:t>
            </w:r>
            <w:r w:rsidR="00D32DA3">
              <w:rPr>
                <w:rFonts w:ascii="Arial" w:hAnsi="Arial" w:cs="Arial"/>
                <w:sz w:val="24"/>
              </w:rPr>
              <w:t>racti</w:t>
            </w:r>
            <w:r w:rsidR="00446623">
              <w:rPr>
                <w:rFonts w:ascii="Arial" w:hAnsi="Arial" w:cs="Arial"/>
                <w:sz w:val="24"/>
              </w:rPr>
              <w:t>c</w:t>
            </w:r>
            <w:r w:rsidR="00D32DA3">
              <w:rPr>
                <w:rFonts w:ascii="Arial" w:hAnsi="Arial" w:cs="Arial"/>
                <w:sz w:val="24"/>
              </w:rPr>
              <w:t xml:space="preserve">e. These run for different time periods depending on the </w:t>
            </w:r>
            <w:r w:rsidR="00141161">
              <w:rPr>
                <w:rFonts w:ascii="Arial" w:hAnsi="Arial" w:cs="Arial"/>
                <w:sz w:val="24"/>
              </w:rPr>
              <w:t>need and are evaluated on a</w:t>
            </w:r>
            <w:r w:rsidR="00D32DA3">
              <w:rPr>
                <w:rFonts w:ascii="Arial" w:hAnsi="Arial" w:cs="Arial"/>
                <w:sz w:val="24"/>
              </w:rPr>
              <w:t xml:space="preserve"> termly basis. 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Inspiring</w:t>
            </w:r>
            <w:r w:rsidR="00446623">
              <w:rPr>
                <w:rFonts w:ascii="Arial" w:hAnsi="Arial" w:cs="Arial"/>
                <w:sz w:val="24"/>
              </w:rPr>
              <w:t xml:space="preserve"> </w:t>
            </w:r>
            <w:r w:rsidRPr="00FA08E8">
              <w:rPr>
                <w:rFonts w:ascii="Arial" w:hAnsi="Arial" w:cs="Arial"/>
                <w:sz w:val="24"/>
              </w:rPr>
              <w:t>success – engaging lessons delivered through quality teaching, monitored b</w:t>
            </w:r>
            <w:r w:rsidR="00B44B3F">
              <w:rPr>
                <w:rFonts w:ascii="Arial" w:hAnsi="Arial" w:cs="Arial"/>
                <w:sz w:val="24"/>
              </w:rPr>
              <w:t>y senior leadership</w:t>
            </w:r>
          </w:p>
          <w:p w:rsidR="006637C7" w:rsidRPr="00FA08E8" w:rsidRDefault="00141161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="009333FB">
              <w:rPr>
                <w:rFonts w:ascii="Arial" w:hAnsi="Arial" w:cs="Arial"/>
                <w:sz w:val="24"/>
              </w:rPr>
              <w:t xml:space="preserve">ermly assessments </w:t>
            </w:r>
            <w:r w:rsidR="009333FB" w:rsidRPr="00372F46">
              <w:rPr>
                <w:rFonts w:ascii="Arial" w:hAnsi="Arial" w:cs="Arial"/>
                <w:sz w:val="24"/>
              </w:rPr>
              <w:t>at a level appropriate to the child’s learning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Professional dialogue during p</w:t>
            </w:r>
            <w:r w:rsidR="00993CF7">
              <w:rPr>
                <w:rFonts w:ascii="Arial" w:hAnsi="Arial" w:cs="Arial"/>
                <w:sz w:val="24"/>
              </w:rPr>
              <w:t>erformance management</w:t>
            </w:r>
            <w:r w:rsidRPr="00FA08E8">
              <w:rPr>
                <w:rFonts w:ascii="Arial" w:hAnsi="Arial" w:cs="Arial"/>
                <w:sz w:val="24"/>
              </w:rPr>
              <w:t xml:space="preserve"> meetings</w:t>
            </w:r>
            <w:r w:rsidR="00141161">
              <w:rPr>
                <w:rFonts w:ascii="Arial" w:hAnsi="Arial" w:cs="Arial"/>
                <w:sz w:val="24"/>
              </w:rPr>
              <w:t xml:space="preserve"> for teachers and management</w:t>
            </w:r>
            <w:r w:rsidR="009333FB">
              <w:rPr>
                <w:rFonts w:ascii="Arial" w:hAnsi="Arial" w:cs="Arial"/>
                <w:sz w:val="24"/>
              </w:rPr>
              <w:t xml:space="preserve"> every term </w:t>
            </w:r>
          </w:p>
          <w:p w:rsidR="006637C7" w:rsidRDefault="00141161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Pen portraits for every class which high</w:t>
            </w:r>
            <w:r w:rsidR="00B44B3F">
              <w:rPr>
                <w:rFonts w:ascii="Arial" w:hAnsi="Arial" w:cs="Arial"/>
                <w:sz w:val="24"/>
              </w:rPr>
              <w:t>lights children with SEND needs for staff in contact with the class and supply staff</w:t>
            </w:r>
          </w:p>
          <w:p w:rsidR="009333FB" w:rsidRPr="00B44B3F" w:rsidRDefault="009333FB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>Class provision maps with details of adaptations needed for children to access classroom learning.</w:t>
            </w:r>
          </w:p>
          <w:p w:rsidR="006637C7" w:rsidRPr="00FA08E8" w:rsidRDefault="006637C7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Carefully devised and developed behaviour policy which was contributed to by pupils</w:t>
            </w:r>
            <w:r w:rsidR="00993CF7">
              <w:rPr>
                <w:rFonts w:ascii="Arial" w:hAnsi="Arial" w:cs="Arial"/>
                <w:sz w:val="24"/>
              </w:rPr>
              <w:t xml:space="preserve"> and</w:t>
            </w:r>
            <w:r w:rsidRPr="00FA08E8">
              <w:rPr>
                <w:rFonts w:ascii="Arial" w:hAnsi="Arial" w:cs="Arial"/>
                <w:sz w:val="24"/>
              </w:rPr>
              <w:t xml:space="preserve"> staff</w:t>
            </w:r>
            <w:r w:rsidR="00993CF7">
              <w:rPr>
                <w:rFonts w:ascii="Arial" w:hAnsi="Arial" w:cs="Arial"/>
                <w:sz w:val="24"/>
              </w:rPr>
              <w:t>.</w:t>
            </w:r>
          </w:p>
          <w:p w:rsidR="006637C7" w:rsidRDefault="00B44B3F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SENCO given designated time </w:t>
            </w:r>
            <w:r w:rsidR="006637C7" w:rsidRPr="00FA08E8">
              <w:rPr>
                <w:rFonts w:ascii="Arial" w:hAnsi="Arial" w:cs="Arial"/>
                <w:sz w:val="24"/>
              </w:rPr>
              <w:t>and a part of the leadership team.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SENCO </w:t>
            </w:r>
            <w:r w:rsidR="00141161">
              <w:rPr>
                <w:rFonts w:ascii="Arial" w:hAnsi="Arial" w:cs="Arial"/>
                <w:sz w:val="24"/>
              </w:rPr>
              <w:t>holds</w:t>
            </w:r>
            <w:r>
              <w:rPr>
                <w:rFonts w:ascii="Arial" w:hAnsi="Arial" w:cs="Arial"/>
                <w:sz w:val="24"/>
              </w:rPr>
              <w:t xml:space="preserve"> National SEN award.</w:t>
            </w:r>
          </w:p>
          <w:p w:rsidR="006637C7" w:rsidRPr="009333FB" w:rsidRDefault="00141161" w:rsidP="009333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SENCO admin time 1 day a week. </w:t>
            </w:r>
          </w:p>
          <w:p w:rsidR="006637C7" w:rsidRPr="00220184" w:rsidRDefault="00141161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220184">
              <w:rPr>
                <w:rFonts w:ascii="Arial" w:hAnsi="Arial" w:cs="Arial"/>
                <w:sz w:val="24"/>
              </w:rPr>
              <w:t>Dedicated team of 20</w:t>
            </w:r>
            <w:r w:rsidR="006637C7" w:rsidRPr="00220184">
              <w:rPr>
                <w:rFonts w:ascii="Arial" w:hAnsi="Arial" w:cs="Arial"/>
                <w:sz w:val="24"/>
              </w:rPr>
              <w:t xml:space="preserve"> teachers</w:t>
            </w:r>
            <w:r w:rsidR="00220184" w:rsidRPr="00220184">
              <w:rPr>
                <w:rFonts w:ascii="Arial" w:hAnsi="Arial" w:cs="Arial"/>
                <w:sz w:val="24"/>
              </w:rPr>
              <w:t>,</w:t>
            </w:r>
            <w:r w:rsidR="006637C7" w:rsidRPr="00220184">
              <w:rPr>
                <w:rFonts w:ascii="Arial" w:hAnsi="Arial" w:cs="Arial"/>
                <w:sz w:val="24"/>
              </w:rPr>
              <w:t xml:space="preserve"> </w:t>
            </w:r>
            <w:r w:rsidR="00220184" w:rsidRPr="00220184">
              <w:rPr>
                <w:rFonts w:ascii="Arial" w:hAnsi="Arial" w:cs="Arial"/>
                <w:sz w:val="24"/>
              </w:rPr>
              <w:t xml:space="preserve">8 HLTAs, 15 TSAs </w:t>
            </w:r>
            <w:r w:rsidRPr="00220184">
              <w:rPr>
                <w:rFonts w:ascii="Arial" w:hAnsi="Arial" w:cs="Arial"/>
                <w:sz w:val="24"/>
              </w:rPr>
              <w:t xml:space="preserve">and 2 </w:t>
            </w:r>
            <w:r w:rsidR="006637C7" w:rsidRPr="00220184">
              <w:rPr>
                <w:rFonts w:ascii="Arial" w:hAnsi="Arial" w:cs="Arial"/>
                <w:sz w:val="24"/>
              </w:rPr>
              <w:t>nursery nurse</w:t>
            </w:r>
            <w:r w:rsidRPr="00220184">
              <w:rPr>
                <w:rFonts w:ascii="Arial" w:hAnsi="Arial" w:cs="Arial"/>
                <w:sz w:val="24"/>
              </w:rPr>
              <w:t>s</w:t>
            </w:r>
            <w:r w:rsidR="006637C7" w:rsidRPr="00220184">
              <w:rPr>
                <w:rFonts w:ascii="Arial" w:hAnsi="Arial" w:cs="Arial"/>
                <w:sz w:val="24"/>
              </w:rPr>
              <w:t xml:space="preserve"> to deliver </w:t>
            </w:r>
            <w:r w:rsidR="00032D24">
              <w:rPr>
                <w:rFonts w:ascii="Arial" w:hAnsi="Arial" w:cs="Arial"/>
                <w:sz w:val="24"/>
              </w:rPr>
              <w:t xml:space="preserve">high </w:t>
            </w:r>
            <w:r w:rsidR="006637C7" w:rsidRPr="00220184">
              <w:rPr>
                <w:rFonts w:ascii="Arial" w:hAnsi="Arial" w:cs="Arial"/>
                <w:sz w:val="24"/>
              </w:rPr>
              <w:t>quality teaching, support and interventions.</w:t>
            </w:r>
          </w:p>
          <w:p w:rsidR="006637C7" w:rsidRPr="00FA08E8" w:rsidRDefault="006637C7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Staff meetings around SEN and appropriate delivery to ensure inclusion for a range of needs including, ASD, Speech and</w:t>
            </w:r>
            <w:r w:rsidR="00141161">
              <w:rPr>
                <w:rFonts w:ascii="Arial" w:hAnsi="Arial" w:cs="Arial"/>
                <w:sz w:val="24"/>
              </w:rPr>
              <w:t xml:space="preserve"> Language and</w:t>
            </w:r>
            <w:r w:rsidR="00B44B3F">
              <w:rPr>
                <w:rFonts w:ascii="Arial" w:hAnsi="Arial" w:cs="Arial"/>
                <w:sz w:val="24"/>
              </w:rPr>
              <w:t xml:space="preserve"> mental health</w:t>
            </w:r>
            <w:r w:rsidRPr="00FA08E8">
              <w:rPr>
                <w:rFonts w:ascii="Arial" w:hAnsi="Arial" w:cs="Arial"/>
                <w:sz w:val="24"/>
              </w:rPr>
              <w:t>.</w:t>
            </w:r>
          </w:p>
          <w:p w:rsidR="009333FB" w:rsidRPr="00FA08E8" w:rsidRDefault="009333FB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  <w:szCs w:val="24"/>
              </w:rPr>
              <w:t>Termly discussions with parents on impact of adaptations for children on class provision maps.</w:t>
            </w:r>
            <w:r>
              <w:rPr>
                <w:rFonts w:ascii="Arial" w:hAnsi="Arial" w:cs="Arial"/>
                <w:b/>
                <w:color w:val="00B0F0"/>
                <w:sz w:val="24"/>
              </w:rPr>
              <w:t xml:space="preserve"> </w:t>
            </w:r>
          </w:p>
          <w:p w:rsidR="006637C7" w:rsidRPr="00FA08E8" w:rsidRDefault="006637C7" w:rsidP="006637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Parent consultation evenings twice a year plus school reports.</w:t>
            </w:r>
          </w:p>
          <w:p w:rsidR="00456DDB" w:rsidRDefault="006637C7" w:rsidP="006637C7">
            <w:pPr>
              <w:pStyle w:val="ListParagraph"/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Comprehensive annual reviews for children with EHCP plans.</w:t>
            </w:r>
          </w:p>
          <w:p w:rsidR="00D32DA3" w:rsidRDefault="00D32DA3" w:rsidP="00D32D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All </w:t>
            </w:r>
            <w:r w:rsidR="00510320">
              <w:rPr>
                <w:rFonts w:ascii="Arial" w:hAnsi="Arial" w:cs="Arial"/>
                <w:sz w:val="24"/>
              </w:rPr>
              <w:t>teacher’s</w:t>
            </w:r>
            <w:r>
              <w:rPr>
                <w:rFonts w:ascii="Arial" w:hAnsi="Arial" w:cs="Arial"/>
                <w:sz w:val="24"/>
              </w:rPr>
              <w:t xml:space="preserve"> skill</w:t>
            </w:r>
            <w:r w:rsidR="006807A3">
              <w:rPr>
                <w:rFonts w:ascii="Arial" w:hAnsi="Arial" w:cs="Arial"/>
                <w:sz w:val="24"/>
              </w:rPr>
              <w:t xml:space="preserve"> sets are</w:t>
            </w:r>
            <w:r w:rsidR="00380D1F">
              <w:rPr>
                <w:rFonts w:ascii="Arial" w:hAnsi="Arial" w:cs="Arial"/>
                <w:sz w:val="24"/>
              </w:rPr>
              <w:t xml:space="preserve"> continuously developed</w:t>
            </w:r>
            <w:r w:rsidR="006807A3">
              <w:rPr>
                <w:rFonts w:ascii="Arial" w:hAnsi="Arial" w:cs="Arial"/>
                <w:sz w:val="24"/>
              </w:rPr>
              <w:t xml:space="preserve"> to teach</w:t>
            </w:r>
            <w:r>
              <w:rPr>
                <w:rFonts w:ascii="Arial" w:hAnsi="Arial" w:cs="Arial"/>
                <w:sz w:val="24"/>
              </w:rPr>
              <w:t xml:space="preserve"> SEND children</w:t>
            </w:r>
            <w:r w:rsidR="00877BAA">
              <w:rPr>
                <w:rFonts w:ascii="Arial" w:hAnsi="Arial" w:cs="Arial"/>
                <w:sz w:val="24"/>
              </w:rPr>
              <w:t>. All teachers are skilled and meeting the expectation of teaching standard</w:t>
            </w:r>
            <w:r w:rsidRPr="00380D1F">
              <w:rPr>
                <w:rFonts w:ascii="Arial" w:hAnsi="Arial" w:cs="Arial"/>
                <w:sz w:val="24"/>
              </w:rPr>
              <w:t xml:space="preserve"> </w:t>
            </w:r>
            <w:r w:rsidRPr="00877BAA">
              <w:rPr>
                <w:rFonts w:ascii="Arial" w:hAnsi="Arial" w:cs="Arial"/>
                <w:sz w:val="24"/>
              </w:rPr>
              <w:t>5</w:t>
            </w:r>
            <w:r w:rsidR="00877BAA" w:rsidRPr="00877BAA">
              <w:rPr>
                <w:rFonts w:ascii="Arial" w:hAnsi="Arial" w:cs="Arial"/>
                <w:sz w:val="24"/>
              </w:rPr>
              <w:t xml:space="preserve"> which requires all teachers to ‘adapt teaching to respond to the strengths and needs of all pupils</w:t>
            </w:r>
            <w:r w:rsidRPr="00877BAA">
              <w:rPr>
                <w:rFonts w:ascii="Arial" w:hAnsi="Arial" w:cs="Arial"/>
                <w:sz w:val="24"/>
              </w:rPr>
              <w:t>.</w:t>
            </w:r>
          </w:p>
          <w:p w:rsidR="00D32DA3" w:rsidRDefault="00D32DA3" w:rsidP="00D32D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 alongside the authority to aid families and young children.</w:t>
            </w:r>
          </w:p>
          <w:p w:rsidR="00D32DA3" w:rsidRDefault="00141161" w:rsidP="00D32D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External agency training for staff. </w:t>
            </w:r>
            <w:r w:rsidR="00D32DA3">
              <w:rPr>
                <w:rFonts w:ascii="Arial" w:hAnsi="Arial" w:cs="Arial"/>
                <w:sz w:val="24"/>
              </w:rPr>
              <w:t xml:space="preserve"> </w:t>
            </w:r>
          </w:p>
          <w:p w:rsidR="00D32DA3" w:rsidRDefault="00D32DA3" w:rsidP="006637C7">
            <w:pPr>
              <w:pStyle w:val="ListParagraph"/>
            </w:pPr>
          </w:p>
        </w:tc>
      </w:tr>
      <w:tr w:rsidR="0024031E" w:rsidTr="00EE4BB7">
        <w:tc>
          <w:tcPr>
            <w:tcW w:w="2694" w:type="dxa"/>
            <w:shd w:val="clear" w:color="auto" w:fill="DEEAF6" w:themeFill="accent1" w:themeFillTint="33"/>
          </w:tcPr>
          <w:p w:rsidR="0024031E" w:rsidRDefault="00240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31E" w:rsidRDefault="00240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we involve parents, children and young people</w:t>
            </w:r>
            <w:r w:rsidR="00877BA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4031E" w:rsidRPr="0061562B" w:rsidRDefault="00240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C52204" w:rsidRPr="00510320" w:rsidRDefault="00C52204" w:rsidP="0051032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320">
              <w:rPr>
                <w:rFonts w:ascii="Arial" w:hAnsi="Arial" w:cs="Arial"/>
                <w:sz w:val="24"/>
                <w:szCs w:val="24"/>
              </w:rPr>
              <w:t>Parents evenings.</w:t>
            </w:r>
          </w:p>
          <w:p w:rsidR="00C52204" w:rsidRPr="00510320" w:rsidRDefault="00993CF7" w:rsidP="0051032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320">
              <w:rPr>
                <w:rFonts w:ascii="Arial" w:hAnsi="Arial" w:cs="Arial"/>
                <w:sz w:val="24"/>
                <w:szCs w:val="24"/>
              </w:rPr>
              <w:t>Parents and children</w:t>
            </w:r>
            <w:r w:rsidR="00510320" w:rsidRPr="00510320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Pr="00510320">
              <w:rPr>
                <w:rFonts w:ascii="Arial" w:hAnsi="Arial" w:cs="Arial"/>
                <w:sz w:val="24"/>
                <w:szCs w:val="24"/>
              </w:rPr>
              <w:t xml:space="preserve"> invited to progress</w:t>
            </w:r>
            <w:r w:rsidR="00A308C3" w:rsidRPr="00510320">
              <w:rPr>
                <w:rFonts w:ascii="Arial" w:hAnsi="Arial" w:cs="Arial"/>
                <w:sz w:val="24"/>
                <w:szCs w:val="24"/>
              </w:rPr>
              <w:t xml:space="preserve"> and target setting</w:t>
            </w:r>
            <w:r w:rsidR="00C52204" w:rsidRPr="00510320">
              <w:rPr>
                <w:rFonts w:ascii="Arial" w:hAnsi="Arial" w:cs="Arial"/>
                <w:sz w:val="24"/>
                <w:szCs w:val="24"/>
              </w:rPr>
              <w:t xml:space="preserve"> meetings with class teacher</w:t>
            </w:r>
            <w:r w:rsidR="006807A3" w:rsidRPr="00510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7A3" w:rsidRPr="00372F46">
              <w:rPr>
                <w:rFonts w:ascii="Arial" w:hAnsi="Arial" w:cs="Arial"/>
                <w:sz w:val="24"/>
                <w:szCs w:val="24"/>
              </w:rPr>
              <w:t>and if required the SENCO</w:t>
            </w:r>
            <w:r w:rsidR="00C52204" w:rsidRPr="005103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08C3" w:rsidRPr="00510320" w:rsidRDefault="006807A3" w:rsidP="0051032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320">
              <w:rPr>
                <w:rFonts w:ascii="Arial" w:hAnsi="Arial" w:cs="Arial"/>
                <w:sz w:val="24"/>
                <w:szCs w:val="24"/>
              </w:rPr>
              <w:t>Open door policy to</w:t>
            </w:r>
            <w:r w:rsidR="00A308C3" w:rsidRPr="00510320">
              <w:rPr>
                <w:rFonts w:ascii="Arial" w:hAnsi="Arial" w:cs="Arial"/>
                <w:sz w:val="24"/>
                <w:szCs w:val="24"/>
              </w:rPr>
              <w:t xml:space="preserve"> both class teachers and </w:t>
            </w:r>
            <w:r w:rsidR="00141161" w:rsidRPr="00510320">
              <w:rPr>
                <w:rFonts w:ascii="Arial" w:hAnsi="Arial" w:cs="Arial"/>
                <w:sz w:val="24"/>
                <w:szCs w:val="24"/>
              </w:rPr>
              <w:t>SENCO</w:t>
            </w:r>
            <w:r w:rsidR="00A308C3" w:rsidRPr="005103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2204" w:rsidRPr="00C52204" w:rsidRDefault="00C52204" w:rsidP="00510320">
            <w:pPr>
              <w:pStyle w:val="ListParagraph"/>
              <w:numPr>
                <w:ilvl w:val="0"/>
                <w:numId w:val="22"/>
              </w:numPr>
            </w:pPr>
            <w:r w:rsidRPr="00510320">
              <w:rPr>
                <w:rFonts w:ascii="Arial" w:hAnsi="Arial" w:cs="Arial"/>
                <w:sz w:val="24"/>
                <w:szCs w:val="24"/>
              </w:rPr>
              <w:t>Children are inv</w:t>
            </w:r>
            <w:r w:rsidR="00141161" w:rsidRPr="00510320">
              <w:rPr>
                <w:rFonts w:ascii="Arial" w:hAnsi="Arial" w:cs="Arial"/>
                <w:sz w:val="24"/>
                <w:szCs w:val="24"/>
              </w:rPr>
              <w:t>olved in target and PLP</w:t>
            </w:r>
            <w:r w:rsidRPr="00510320">
              <w:rPr>
                <w:rFonts w:ascii="Arial" w:hAnsi="Arial" w:cs="Arial"/>
                <w:sz w:val="24"/>
                <w:szCs w:val="24"/>
              </w:rPr>
              <w:t xml:space="preserve"> setting.</w:t>
            </w:r>
          </w:p>
          <w:p w:rsidR="00C52204" w:rsidRPr="00C52204" w:rsidRDefault="00C52204" w:rsidP="00510320">
            <w:pPr>
              <w:pStyle w:val="ListParagraph"/>
              <w:numPr>
                <w:ilvl w:val="0"/>
                <w:numId w:val="22"/>
              </w:numPr>
            </w:pPr>
            <w:r w:rsidRPr="00510320">
              <w:rPr>
                <w:rFonts w:ascii="Arial" w:hAnsi="Arial" w:cs="Arial"/>
                <w:sz w:val="24"/>
                <w:szCs w:val="24"/>
              </w:rPr>
              <w:t>Annual</w:t>
            </w:r>
            <w:r w:rsidR="008E5F1E" w:rsidRPr="00510320">
              <w:rPr>
                <w:rFonts w:ascii="Arial" w:hAnsi="Arial" w:cs="Arial"/>
                <w:sz w:val="24"/>
                <w:szCs w:val="24"/>
              </w:rPr>
              <w:t xml:space="preserve"> EHCP</w:t>
            </w:r>
            <w:r w:rsidRPr="00510320">
              <w:rPr>
                <w:rFonts w:ascii="Arial" w:hAnsi="Arial" w:cs="Arial"/>
                <w:sz w:val="24"/>
                <w:szCs w:val="24"/>
              </w:rPr>
              <w:t xml:space="preserve"> review for children with parental and child contributions.</w:t>
            </w:r>
          </w:p>
          <w:p w:rsidR="006807A3" w:rsidRDefault="006807A3" w:rsidP="00372F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lastRenderedPageBreak/>
              <w:t>SEN parent information sessions with outside agencies invited to share what they offer, to help inform parents of what support is available.</w:t>
            </w:r>
          </w:p>
          <w:p w:rsidR="00C66AEF" w:rsidRDefault="00C66AEF" w:rsidP="00372F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Celebration assemblies </w:t>
            </w:r>
          </w:p>
          <w:p w:rsidR="00C66AEF" w:rsidRDefault="00C66AEF" w:rsidP="00372F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Welcome meetings at the beginning of the year</w:t>
            </w:r>
          </w:p>
          <w:p w:rsidR="00C66AEF" w:rsidRDefault="00C66AEF" w:rsidP="00372F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Maths and Phonics information workshops</w:t>
            </w:r>
          </w:p>
          <w:p w:rsidR="00C66AEF" w:rsidRDefault="00C66AEF" w:rsidP="00372F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SEN parental information afternoons </w:t>
            </w:r>
          </w:p>
          <w:p w:rsidR="00C66AEF" w:rsidRPr="00372F46" w:rsidRDefault="00C66AEF" w:rsidP="00372F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Workshops for parents provided by CAMHS.</w:t>
            </w:r>
          </w:p>
          <w:p w:rsidR="00A308C3" w:rsidRDefault="00A308C3" w:rsidP="008E5F1E">
            <w:pPr>
              <w:pStyle w:val="ListParagraph"/>
              <w:ind w:left="1440"/>
            </w:pPr>
          </w:p>
        </w:tc>
      </w:tr>
      <w:tr w:rsidR="000D3FED" w:rsidTr="00EE4BB7">
        <w:tc>
          <w:tcPr>
            <w:tcW w:w="2694" w:type="dxa"/>
            <w:shd w:val="clear" w:color="auto" w:fill="DEEAF6" w:themeFill="accent1" w:themeFillTint="33"/>
          </w:tcPr>
          <w:p w:rsidR="000D3FED" w:rsidRPr="0061562B" w:rsidRDefault="000D3FE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D" w:rsidRPr="0061562B" w:rsidRDefault="000D3FED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do we help a child with physical needs?</w:t>
            </w:r>
          </w:p>
          <w:p w:rsidR="000D3FED" w:rsidRPr="0061562B" w:rsidRDefault="000D3F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6637C7" w:rsidRPr="00FA08E8" w:rsidRDefault="006637C7" w:rsidP="006637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Disabled toilets</w:t>
            </w:r>
          </w:p>
          <w:p w:rsidR="006637C7" w:rsidRPr="00FA08E8" w:rsidRDefault="006637C7" w:rsidP="006637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 xml:space="preserve">Manual handling belts – available for school trips and </w:t>
            </w:r>
            <w:r w:rsidR="008E5F1E" w:rsidRPr="00FA08E8">
              <w:rPr>
                <w:rFonts w:ascii="Arial" w:hAnsi="Arial" w:cs="Arial"/>
                <w:sz w:val="24"/>
              </w:rPr>
              <w:t>residential</w:t>
            </w:r>
            <w:r w:rsidR="00B44B3F">
              <w:rPr>
                <w:rFonts w:ascii="Arial" w:hAnsi="Arial" w:cs="Arial"/>
                <w:sz w:val="24"/>
              </w:rPr>
              <w:t>s</w:t>
            </w:r>
            <w:r w:rsidRPr="00FA08E8">
              <w:rPr>
                <w:rFonts w:ascii="Arial" w:hAnsi="Arial" w:cs="Arial"/>
                <w:sz w:val="24"/>
              </w:rPr>
              <w:t xml:space="preserve"> to be used by a team of trained staff.</w:t>
            </w:r>
          </w:p>
          <w:p w:rsidR="00141161" w:rsidRPr="00141161" w:rsidRDefault="006637C7" w:rsidP="0014116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Access to equipment to assist writing and fine motor skills – sloping boards, a variety of pencil grips, variety of</w:t>
            </w:r>
            <w:r w:rsidR="00B44B3F">
              <w:rPr>
                <w:rFonts w:ascii="Arial" w:hAnsi="Arial" w:cs="Arial"/>
                <w:sz w:val="24"/>
              </w:rPr>
              <w:t xml:space="preserve"> ergonomic</w:t>
            </w:r>
            <w:r w:rsidRPr="00FA08E8">
              <w:rPr>
                <w:rFonts w:ascii="Arial" w:hAnsi="Arial" w:cs="Arial"/>
                <w:sz w:val="24"/>
              </w:rPr>
              <w:t xml:space="preserve"> </w:t>
            </w:r>
            <w:r w:rsidR="00141161">
              <w:rPr>
                <w:rFonts w:ascii="Arial" w:hAnsi="Arial" w:cs="Arial"/>
                <w:sz w:val="24"/>
              </w:rPr>
              <w:t xml:space="preserve">pens and pencils and </w:t>
            </w:r>
            <w:proofErr w:type="spellStart"/>
            <w:r w:rsidR="00141161">
              <w:rPr>
                <w:rFonts w:ascii="Arial" w:hAnsi="Arial" w:cs="Arial"/>
                <w:sz w:val="24"/>
              </w:rPr>
              <w:t>theraputty</w:t>
            </w:r>
            <w:proofErr w:type="spellEnd"/>
            <w:r w:rsidR="00141161">
              <w:rPr>
                <w:rFonts w:ascii="Arial" w:hAnsi="Arial" w:cs="Arial"/>
                <w:sz w:val="24"/>
              </w:rPr>
              <w:t xml:space="preserve"> exercise programme.</w:t>
            </w:r>
          </w:p>
          <w:p w:rsidR="006637C7" w:rsidRPr="00FA08E8" w:rsidRDefault="006637C7" w:rsidP="006637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 xml:space="preserve">Range of ICT equipment </w:t>
            </w:r>
            <w:r w:rsidR="00A308C3">
              <w:rPr>
                <w:rFonts w:ascii="Arial" w:hAnsi="Arial" w:cs="Arial"/>
                <w:sz w:val="24"/>
              </w:rPr>
              <w:t>and software</w:t>
            </w:r>
          </w:p>
          <w:p w:rsidR="006637C7" w:rsidRPr="00141161" w:rsidRDefault="006637C7" w:rsidP="0014116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Touch typing programmes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Visit</w:t>
            </w:r>
            <w:r w:rsidR="006807A3">
              <w:rPr>
                <w:rFonts w:ascii="Arial" w:hAnsi="Arial" w:cs="Arial"/>
                <w:sz w:val="24"/>
              </w:rPr>
              <w:t>s</w:t>
            </w:r>
            <w:r w:rsidRPr="00FA08E8">
              <w:rPr>
                <w:rFonts w:ascii="Arial" w:hAnsi="Arial" w:cs="Arial"/>
                <w:sz w:val="24"/>
              </w:rPr>
              <w:t xml:space="preserve"> from outside agencies- co-operative environment working with other agencies and taking on board their expertise</w:t>
            </w:r>
          </w:p>
          <w:p w:rsidR="00C66AEF" w:rsidRPr="00FA08E8" w:rsidRDefault="00C66AEF" w:rsidP="006637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Implementation of targets or programs supplied by outside agencies – e.g. Occupational therapy and Physio. </w:t>
            </w:r>
          </w:p>
          <w:p w:rsidR="006637C7" w:rsidRPr="00FA08E8" w:rsidRDefault="006637C7" w:rsidP="006637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Adaptations to classroom</w:t>
            </w:r>
            <w:r w:rsidR="006807A3">
              <w:rPr>
                <w:rFonts w:ascii="Arial" w:hAnsi="Arial" w:cs="Arial"/>
                <w:sz w:val="24"/>
              </w:rPr>
              <w:t xml:space="preserve">s or </w:t>
            </w:r>
            <w:r w:rsidRPr="00FA08E8">
              <w:rPr>
                <w:rFonts w:ascii="Arial" w:hAnsi="Arial" w:cs="Arial"/>
                <w:sz w:val="24"/>
              </w:rPr>
              <w:t>school</w:t>
            </w:r>
          </w:p>
          <w:p w:rsidR="005660F8" w:rsidRDefault="006637C7" w:rsidP="006807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FA08E8">
              <w:rPr>
                <w:rFonts w:ascii="Arial" w:hAnsi="Arial" w:cs="Arial"/>
                <w:sz w:val="24"/>
              </w:rPr>
              <w:t>Adapted access to activities- PE equipment</w:t>
            </w:r>
          </w:p>
          <w:p w:rsidR="00380D1F" w:rsidRDefault="00380D1F" w:rsidP="006807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Adapted access to trips and visits</w:t>
            </w:r>
          </w:p>
          <w:p w:rsidR="002775DD" w:rsidRPr="006807A3" w:rsidRDefault="002775DD" w:rsidP="002775DD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</w:tr>
      <w:tr w:rsidR="000D3FED" w:rsidTr="00EE4BB7">
        <w:tc>
          <w:tcPr>
            <w:tcW w:w="2694" w:type="dxa"/>
            <w:shd w:val="clear" w:color="auto" w:fill="DEEAF6" w:themeFill="accent1" w:themeFillTint="33"/>
          </w:tcPr>
          <w:p w:rsidR="000D3FED" w:rsidRPr="0061562B" w:rsidRDefault="000D3FE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FED" w:rsidRPr="0061562B" w:rsidRDefault="000D3FED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do we help a child with speech and language needs?</w:t>
            </w:r>
          </w:p>
          <w:p w:rsidR="000D3FED" w:rsidRPr="0061562B" w:rsidRDefault="000D3F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6637C7" w:rsidRPr="00BB4A09" w:rsidRDefault="00141161" w:rsidP="006637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Support by SALT – </w:t>
            </w:r>
            <w:r w:rsidR="006637C7" w:rsidRPr="00BB4A09">
              <w:rPr>
                <w:rFonts w:ascii="Arial" w:hAnsi="Arial" w:cs="Arial"/>
                <w:sz w:val="24"/>
              </w:rPr>
              <w:t xml:space="preserve">staff deliver </w:t>
            </w:r>
            <w:r w:rsidR="006637C7">
              <w:rPr>
                <w:rFonts w:ascii="Arial" w:hAnsi="Arial" w:cs="Arial"/>
                <w:sz w:val="24"/>
              </w:rPr>
              <w:t>activities developed</w:t>
            </w:r>
            <w:r w:rsidR="006637C7" w:rsidRPr="00BB4A09">
              <w:rPr>
                <w:rFonts w:ascii="Arial" w:hAnsi="Arial" w:cs="Arial"/>
                <w:sz w:val="24"/>
              </w:rPr>
              <w:t xml:space="preserve"> by therapists.</w:t>
            </w:r>
          </w:p>
          <w:p w:rsidR="006637C7" w:rsidRPr="00B44B3F" w:rsidRDefault="006637C7" w:rsidP="006637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BB4A09">
              <w:rPr>
                <w:rFonts w:ascii="Arial" w:hAnsi="Arial" w:cs="Arial"/>
                <w:sz w:val="24"/>
              </w:rPr>
              <w:t>Group sessions</w:t>
            </w:r>
            <w:r w:rsidR="00B44B3F">
              <w:rPr>
                <w:rFonts w:ascii="Arial" w:hAnsi="Arial" w:cs="Arial"/>
                <w:sz w:val="24"/>
              </w:rPr>
              <w:t xml:space="preserve"> and interventions</w:t>
            </w:r>
            <w:r w:rsidRPr="00BB4A09">
              <w:rPr>
                <w:rFonts w:ascii="Arial" w:hAnsi="Arial" w:cs="Arial"/>
                <w:sz w:val="24"/>
              </w:rPr>
              <w:t xml:space="preserve"> – </w:t>
            </w:r>
            <w:r>
              <w:rPr>
                <w:rFonts w:ascii="Arial" w:hAnsi="Arial" w:cs="Arial"/>
                <w:sz w:val="24"/>
              </w:rPr>
              <w:t>W</w:t>
            </w:r>
            <w:r w:rsidRPr="00BB4A09">
              <w:rPr>
                <w:rFonts w:ascii="Arial" w:hAnsi="Arial" w:cs="Arial"/>
                <w:sz w:val="24"/>
              </w:rPr>
              <w:t xml:space="preserve">ord </w:t>
            </w:r>
            <w:r>
              <w:rPr>
                <w:rFonts w:ascii="Arial" w:hAnsi="Arial" w:cs="Arial"/>
                <w:sz w:val="24"/>
              </w:rPr>
              <w:t>W</w:t>
            </w:r>
            <w:r w:rsidRPr="00BB4A09">
              <w:rPr>
                <w:rFonts w:ascii="Arial" w:hAnsi="Arial" w:cs="Arial"/>
                <w:sz w:val="24"/>
              </w:rPr>
              <w:t xml:space="preserve">izard, </w:t>
            </w:r>
            <w:r w:rsidR="006807A3" w:rsidRPr="00372F46">
              <w:rPr>
                <w:rFonts w:ascii="Arial" w:hAnsi="Arial" w:cs="Arial"/>
                <w:sz w:val="24"/>
              </w:rPr>
              <w:t>Speech and Language link interventions</w:t>
            </w:r>
            <w:r w:rsidR="00B44B3F" w:rsidRPr="00372F46">
              <w:rPr>
                <w:rFonts w:ascii="Arial" w:hAnsi="Arial" w:cs="Arial"/>
                <w:sz w:val="24"/>
              </w:rPr>
              <w:t xml:space="preserve"> based on assessment of needs. </w:t>
            </w:r>
          </w:p>
          <w:p w:rsidR="00B44B3F" w:rsidRDefault="00B44B3F" w:rsidP="006637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>Private speech and language therapist.</w:t>
            </w:r>
          </w:p>
          <w:p w:rsidR="00380D1F" w:rsidRPr="00B44B3F" w:rsidRDefault="00380D1F" w:rsidP="006637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Good working relationships with agencies. </w:t>
            </w:r>
          </w:p>
          <w:p w:rsidR="00B44B3F" w:rsidRPr="00BB4A09" w:rsidRDefault="00B44B3F" w:rsidP="006637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 xml:space="preserve">Staff trained to deliver Language Legends (Key Stage 2) and Chatterbox interventions (Early Years Foundation Stage) </w:t>
            </w:r>
            <w:r w:rsidR="003864F8" w:rsidRPr="00372F46">
              <w:rPr>
                <w:rFonts w:ascii="Arial" w:hAnsi="Arial" w:cs="Arial"/>
                <w:sz w:val="24"/>
              </w:rPr>
              <w:t>participation in these sessions is based on assessment.</w:t>
            </w:r>
          </w:p>
          <w:p w:rsidR="006F0169" w:rsidRPr="00372F46" w:rsidRDefault="006637C7" w:rsidP="001411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BB4A09">
              <w:rPr>
                <w:rFonts w:ascii="Arial" w:hAnsi="Arial" w:cs="Arial"/>
                <w:sz w:val="24"/>
              </w:rPr>
              <w:t xml:space="preserve">Social use </w:t>
            </w:r>
            <w:r w:rsidR="00B44B3F">
              <w:rPr>
                <w:rFonts w:ascii="Arial" w:hAnsi="Arial" w:cs="Arial"/>
                <w:sz w:val="24"/>
              </w:rPr>
              <w:t>of language program (SULP)</w:t>
            </w:r>
          </w:p>
          <w:p w:rsidR="00B44B3F" w:rsidRDefault="00141161" w:rsidP="00380D1F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Arial" w:hAnsi="Arial" w:cs="Arial"/>
                <w:sz w:val="24"/>
              </w:rPr>
              <w:t>Staff trained to identify early needs.</w:t>
            </w:r>
          </w:p>
        </w:tc>
      </w:tr>
      <w:tr w:rsidR="000747E1" w:rsidTr="00EE4BB7">
        <w:tc>
          <w:tcPr>
            <w:tcW w:w="2694" w:type="dxa"/>
            <w:shd w:val="clear" w:color="auto" w:fill="DEEAF6" w:themeFill="accent1" w:themeFillTint="33"/>
          </w:tcPr>
          <w:p w:rsidR="000747E1" w:rsidRPr="0061562B" w:rsidRDefault="000747E1" w:rsidP="00074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7E1" w:rsidRPr="0061562B" w:rsidRDefault="000747E1" w:rsidP="000747E1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do we help a child with sensory impairment?</w:t>
            </w:r>
          </w:p>
          <w:p w:rsidR="000747E1" w:rsidRPr="0061562B" w:rsidRDefault="00074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6637C7" w:rsidRPr="00BB4A09" w:rsidRDefault="006637C7" w:rsidP="006637C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BB4A09">
              <w:rPr>
                <w:rFonts w:ascii="Arial" w:hAnsi="Arial" w:cs="Arial"/>
                <w:sz w:val="24"/>
              </w:rPr>
              <w:t>Close relations</w:t>
            </w:r>
            <w:r w:rsidR="00141161">
              <w:rPr>
                <w:rFonts w:ascii="Arial" w:hAnsi="Arial" w:cs="Arial"/>
                <w:sz w:val="24"/>
              </w:rPr>
              <w:t xml:space="preserve"> with outside agencies.</w:t>
            </w:r>
          </w:p>
          <w:p w:rsidR="006637C7" w:rsidRPr="00BB4A09" w:rsidRDefault="006637C7" w:rsidP="006637C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BB4A09">
              <w:rPr>
                <w:rFonts w:ascii="Arial" w:hAnsi="Arial" w:cs="Arial"/>
                <w:sz w:val="24"/>
              </w:rPr>
              <w:t>Adapt classroom envir</w:t>
            </w:r>
            <w:r w:rsidR="00686C12">
              <w:rPr>
                <w:rFonts w:ascii="Arial" w:hAnsi="Arial" w:cs="Arial"/>
                <w:sz w:val="24"/>
              </w:rPr>
              <w:t xml:space="preserve">onment- </w:t>
            </w:r>
            <w:r w:rsidR="00141161">
              <w:rPr>
                <w:rFonts w:ascii="Arial" w:hAnsi="Arial" w:cs="Arial"/>
                <w:sz w:val="24"/>
              </w:rPr>
              <w:t>for example seating,</w:t>
            </w:r>
            <w:r w:rsidRPr="00BB4A09">
              <w:rPr>
                <w:rFonts w:ascii="Arial" w:hAnsi="Arial" w:cs="Arial"/>
                <w:sz w:val="24"/>
              </w:rPr>
              <w:t xml:space="preserve"> lighting</w:t>
            </w:r>
            <w:r w:rsidR="00141161">
              <w:rPr>
                <w:rFonts w:ascii="Arial" w:hAnsi="Arial" w:cs="Arial"/>
                <w:sz w:val="24"/>
              </w:rPr>
              <w:t xml:space="preserve"> and visual access</w:t>
            </w:r>
            <w:r w:rsidRPr="00BB4A09">
              <w:rPr>
                <w:rFonts w:ascii="Arial" w:hAnsi="Arial" w:cs="Arial"/>
                <w:sz w:val="24"/>
              </w:rPr>
              <w:t xml:space="preserve">. </w:t>
            </w:r>
          </w:p>
          <w:p w:rsidR="00380D1F" w:rsidRPr="00380D1F" w:rsidRDefault="006637C7" w:rsidP="00380D1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BB4A09">
              <w:rPr>
                <w:rFonts w:ascii="Arial" w:hAnsi="Arial" w:cs="Arial"/>
                <w:sz w:val="24"/>
              </w:rPr>
              <w:t>Outside agency –</w:t>
            </w:r>
            <w:r w:rsidR="006807A3">
              <w:rPr>
                <w:rFonts w:ascii="Arial" w:hAnsi="Arial" w:cs="Arial"/>
                <w:sz w:val="24"/>
              </w:rPr>
              <w:t xml:space="preserve"> </w:t>
            </w:r>
            <w:r w:rsidR="006807A3" w:rsidRPr="00372F46">
              <w:rPr>
                <w:rFonts w:ascii="Arial" w:hAnsi="Arial" w:cs="Arial"/>
                <w:sz w:val="24"/>
              </w:rPr>
              <w:t>e.g.</w:t>
            </w:r>
            <w:r w:rsidRPr="00BB4A09">
              <w:rPr>
                <w:rFonts w:ascii="Arial" w:hAnsi="Arial" w:cs="Arial"/>
                <w:sz w:val="24"/>
              </w:rPr>
              <w:t xml:space="preserve"> visual impairment </w:t>
            </w:r>
            <w:proofErr w:type="gramStart"/>
            <w:r w:rsidRPr="00BB4A09">
              <w:rPr>
                <w:rFonts w:ascii="Arial" w:hAnsi="Arial" w:cs="Arial"/>
                <w:sz w:val="24"/>
              </w:rPr>
              <w:t>create</w:t>
            </w:r>
            <w:proofErr w:type="gramEnd"/>
            <w:r w:rsidRPr="00BB4A09">
              <w:rPr>
                <w:rFonts w:ascii="Arial" w:hAnsi="Arial" w:cs="Arial"/>
                <w:sz w:val="24"/>
              </w:rPr>
              <w:t xml:space="preserve"> additional texts and resources to access the curriculum. </w:t>
            </w:r>
            <w:r w:rsidR="00380D1F">
              <w:rPr>
                <w:rFonts w:ascii="Arial" w:hAnsi="Arial" w:cs="Arial"/>
                <w:sz w:val="24"/>
              </w:rPr>
              <w:t xml:space="preserve">Hearing impairment team supply equipment and training for staff. </w:t>
            </w:r>
          </w:p>
          <w:p w:rsidR="00C61F30" w:rsidRDefault="006637C7" w:rsidP="001411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BB4A09">
              <w:rPr>
                <w:rFonts w:ascii="Arial" w:hAnsi="Arial" w:cs="Arial"/>
                <w:sz w:val="24"/>
              </w:rPr>
              <w:t>Visual timetables</w:t>
            </w:r>
          </w:p>
          <w:p w:rsidR="003864F8" w:rsidRDefault="003864F8" w:rsidP="001411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training for staff from outside agencies</w:t>
            </w:r>
            <w:r w:rsidR="002775DD">
              <w:rPr>
                <w:rFonts w:ascii="Arial" w:hAnsi="Arial" w:cs="Arial"/>
                <w:sz w:val="24"/>
              </w:rPr>
              <w:t>.</w:t>
            </w:r>
          </w:p>
          <w:p w:rsidR="002775DD" w:rsidRPr="00141161" w:rsidRDefault="002775DD" w:rsidP="002775DD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</w:tr>
      <w:tr w:rsidR="000D3FED" w:rsidTr="00EE4BB7">
        <w:tc>
          <w:tcPr>
            <w:tcW w:w="2694" w:type="dxa"/>
            <w:shd w:val="clear" w:color="auto" w:fill="DEEAF6" w:themeFill="accent1" w:themeFillTint="33"/>
          </w:tcPr>
          <w:p w:rsidR="000D3FED" w:rsidRPr="0061562B" w:rsidRDefault="000D3FED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C74" w:rsidRPr="0061562B" w:rsidRDefault="000747E1" w:rsidP="000747E1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do we help a child who has social and emotional difficulties?</w:t>
            </w:r>
          </w:p>
          <w:p w:rsidR="000747E1" w:rsidRPr="0061562B" w:rsidRDefault="000747E1" w:rsidP="00074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6637C7" w:rsidRPr="004A23B5" w:rsidRDefault="006637C7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4A23B5">
              <w:rPr>
                <w:rFonts w:ascii="Arial" w:hAnsi="Arial" w:cs="Arial"/>
                <w:sz w:val="24"/>
              </w:rPr>
              <w:t xml:space="preserve">Group and 1:1 </w:t>
            </w:r>
            <w:proofErr w:type="gramStart"/>
            <w:r w:rsidRPr="004A23B5">
              <w:rPr>
                <w:rFonts w:ascii="Arial" w:hAnsi="Arial" w:cs="Arial"/>
                <w:sz w:val="24"/>
              </w:rPr>
              <w:t>sessions</w:t>
            </w:r>
            <w:proofErr w:type="gramEnd"/>
            <w:r w:rsidRPr="004A23B5">
              <w:rPr>
                <w:rFonts w:ascii="Arial" w:hAnsi="Arial" w:cs="Arial"/>
                <w:sz w:val="24"/>
              </w:rPr>
              <w:t xml:space="preserve"> with trained staff including ‘social stories’</w:t>
            </w:r>
          </w:p>
          <w:p w:rsidR="006637C7" w:rsidRPr="004A23B5" w:rsidRDefault="006637C7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4A23B5">
              <w:rPr>
                <w:rFonts w:ascii="Arial" w:hAnsi="Arial" w:cs="Arial"/>
                <w:sz w:val="24"/>
              </w:rPr>
              <w:t>2 Learning mentors</w:t>
            </w:r>
          </w:p>
          <w:p w:rsidR="006637C7" w:rsidRPr="004A23B5" w:rsidRDefault="006637C7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4A23B5">
              <w:rPr>
                <w:rFonts w:ascii="Arial" w:hAnsi="Arial" w:cs="Arial"/>
                <w:sz w:val="24"/>
              </w:rPr>
              <w:t>Good staff children relationships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4A23B5">
              <w:rPr>
                <w:rFonts w:ascii="Arial" w:hAnsi="Arial" w:cs="Arial"/>
                <w:sz w:val="24"/>
              </w:rPr>
              <w:t>Good staff parent relationships</w:t>
            </w:r>
          </w:p>
          <w:p w:rsidR="00141161" w:rsidRPr="004A23B5" w:rsidRDefault="00141161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Weekly PSHCE lessons</w:t>
            </w:r>
          </w:p>
          <w:p w:rsidR="006637C7" w:rsidRPr="004A23B5" w:rsidRDefault="006637C7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4A23B5">
              <w:rPr>
                <w:rFonts w:ascii="Arial" w:hAnsi="Arial" w:cs="Arial"/>
                <w:sz w:val="24"/>
              </w:rPr>
              <w:t xml:space="preserve">PSHCE </w:t>
            </w:r>
            <w:r w:rsidR="00141161">
              <w:rPr>
                <w:rFonts w:ascii="Arial" w:hAnsi="Arial" w:cs="Arial"/>
                <w:sz w:val="24"/>
              </w:rPr>
              <w:t>intervention.</w:t>
            </w:r>
          </w:p>
          <w:p w:rsidR="006637C7" w:rsidRPr="004A23B5" w:rsidRDefault="006637C7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4A23B5">
              <w:rPr>
                <w:rFonts w:ascii="Arial" w:hAnsi="Arial" w:cs="Arial"/>
                <w:sz w:val="24"/>
              </w:rPr>
              <w:t>Access to specialist counselling - Noah’s Ark</w:t>
            </w:r>
          </w:p>
          <w:p w:rsidR="006637C7" w:rsidRPr="004A23B5" w:rsidRDefault="006637C7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4A23B5">
              <w:rPr>
                <w:rFonts w:ascii="Arial" w:hAnsi="Arial" w:cs="Arial"/>
                <w:sz w:val="24"/>
              </w:rPr>
              <w:lastRenderedPageBreak/>
              <w:t xml:space="preserve">Staff trained in ASD and strategies to support children with ASD’s learning. </w:t>
            </w:r>
          </w:p>
          <w:p w:rsidR="00022A3C" w:rsidRPr="00022A3C" w:rsidRDefault="006637C7" w:rsidP="00022A3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4A23B5">
              <w:rPr>
                <w:rFonts w:ascii="Arial" w:hAnsi="Arial" w:cs="Arial"/>
                <w:sz w:val="24"/>
              </w:rPr>
              <w:t>Access to specialist ASD service.</w:t>
            </w:r>
          </w:p>
          <w:p w:rsidR="00022A3C" w:rsidRDefault="00022A3C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Pastoral </w:t>
            </w:r>
            <w:r w:rsidR="00372F46">
              <w:rPr>
                <w:rFonts w:ascii="Arial" w:hAnsi="Arial" w:cs="Arial"/>
                <w:sz w:val="24"/>
              </w:rPr>
              <w:t>Carer Manager who support families and children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022A3C" w:rsidRDefault="00022A3C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Close relationship with post adoption</w:t>
            </w:r>
            <w:r w:rsidR="00380D1F">
              <w:rPr>
                <w:rFonts w:ascii="Arial" w:hAnsi="Arial" w:cs="Arial"/>
                <w:sz w:val="24"/>
              </w:rPr>
              <w:t xml:space="preserve"> team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993CF7" w:rsidRDefault="00993CF7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Rainbows and sunbeams groups.</w:t>
            </w:r>
          </w:p>
          <w:p w:rsidR="00993CF7" w:rsidRDefault="00993CF7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Co-operative play intervention</w:t>
            </w:r>
            <w:r w:rsidR="003864F8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3864F8" w:rsidRDefault="003864F8" w:rsidP="006637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Interventions such as Emotional Literacy, Zones of regulation </w:t>
            </w:r>
          </w:p>
          <w:p w:rsidR="003864F8" w:rsidRDefault="00033E26" w:rsidP="00380D1F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</w:rPr>
              <w:t xml:space="preserve">Forest school 1 day per year group EYFS, </w:t>
            </w:r>
            <w:r w:rsidR="00380D1F">
              <w:rPr>
                <w:rFonts w:ascii="Arial" w:hAnsi="Arial" w:cs="Arial"/>
                <w:sz w:val="24"/>
              </w:rPr>
              <w:t>Year 1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="00380D1F">
              <w:rPr>
                <w:rFonts w:ascii="Arial" w:hAnsi="Arial" w:cs="Arial"/>
                <w:sz w:val="24"/>
              </w:rPr>
              <w:t>KS2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0747E1" w:rsidTr="00EE4BB7">
        <w:tc>
          <w:tcPr>
            <w:tcW w:w="2694" w:type="dxa"/>
            <w:shd w:val="clear" w:color="auto" w:fill="DEEAF6" w:themeFill="accent1" w:themeFillTint="33"/>
          </w:tcPr>
          <w:p w:rsidR="000747E1" w:rsidRPr="0061562B" w:rsidRDefault="00074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7E1" w:rsidRPr="0061562B" w:rsidRDefault="000747E1">
            <w:pPr>
              <w:rPr>
                <w:rFonts w:ascii="Arial" w:hAnsi="Arial" w:cs="Arial"/>
                <w:sz w:val="24"/>
                <w:szCs w:val="24"/>
              </w:rPr>
            </w:pPr>
            <w:r w:rsidRPr="00220184">
              <w:rPr>
                <w:rFonts w:ascii="Arial" w:hAnsi="Arial" w:cs="Arial"/>
                <w:sz w:val="24"/>
                <w:szCs w:val="24"/>
              </w:rPr>
              <w:t>How do we help a child with behavioural difficulties?</w:t>
            </w:r>
          </w:p>
          <w:p w:rsidR="000747E1" w:rsidRPr="0061562B" w:rsidRDefault="00074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6637C7" w:rsidRPr="00220184" w:rsidRDefault="006637C7" w:rsidP="00663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220184">
              <w:rPr>
                <w:rFonts w:ascii="Arial" w:hAnsi="Arial" w:cs="Arial"/>
                <w:sz w:val="24"/>
              </w:rPr>
              <w:t>Good relationships</w:t>
            </w:r>
          </w:p>
          <w:p w:rsidR="006637C7" w:rsidRPr="00220184" w:rsidRDefault="006637C7" w:rsidP="00663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220184">
              <w:rPr>
                <w:rFonts w:ascii="Arial" w:hAnsi="Arial" w:cs="Arial"/>
                <w:sz w:val="24"/>
              </w:rPr>
              <w:t>2 Learning mentors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220184">
              <w:rPr>
                <w:rFonts w:ascii="Arial" w:hAnsi="Arial" w:cs="Arial"/>
                <w:sz w:val="24"/>
              </w:rPr>
              <w:t>Successful behaviour policy</w:t>
            </w:r>
            <w:r w:rsidR="00686C12" w:rsidRPr="00220184">
              <w:rPr>
                <w:rFonts w:ascii="Arial" w:hAnsi="Arial" w:cs="Arial"/>
                <w:sz w:val="24"/>
              </w:rPr>
              <w:t>,</w:t>
            </w:r>
            <w:r w:rsidRPr="00220184">
              <w:rPr>
                <w:rFonts w:ascii="Arial" w:hAnsi="Arial" w:cs="Arial"/>
                <w:sz w:val="24"/>
              </w:rPr>
              <w:t xml:space="preserve"> which the children have helped develop.</w:t>
            </w:r>
          </w:p>
          <w:p w:rsidR="00380D1F" w:rsidRPr="00220184" w:rsidRDefault="00380D1F" w:rsidP="00663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Pivatol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training for all staff</w:t>
            </w:r>
          </w:p>
          <w:p w:rsidR="006637C7" w:rsidRPr="00220184" w:rsidRDefault="006637C7" w:rsidP="00663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220184">
              <w:rPr>
                <w:rFonts w:ascii="Arial" w:hAnsi="Arial" w:cs="Arial"/>
                <w:sz w:val="24"/>
              </w:rPr>
              <w:t>Individual behaviour plans</w:t>
            </w:r>
          </w:p>
          <w:p w:rsidR="006637C7" w:rsidRPr="00380D1F" w:rsidRDefault="006637C7" w:rsidP="00663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220184">
              <w:rPr>
                <w:rFonts w:ascii="Arial" w:hAnsi="Arial" w:cs="Arial"/>
                <w:sz w:val="24"/>
              </w:rPr>
              <w:t>High expectations</w:t>
            </w:r>
            <w:r w:rsidRPr="00220184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380D1F" w:rsidRPr="00220184" w:rsidRDefault="00380D1F" w:rsidP="00663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Consistency of expectations</w:t>
            </w:r>
          </w:p>
          <w:p w:rsidR="00022A3C" w:rsidRPr="00380D1F" w:rsidRDefault="006637C7" w:rsidP="00993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220184">
              <w:rPr>
                <w:rFonts w:ascii="Arial" w:hAnsi="Arial" w:cs="Arial"/>
                <w:sz w:val="24"/>
              </w:rPr>
              <w:t>All staff are trained in positive behaviour ma</w:t>
            </w:r>
            <w:r w:rsidRPr="00380D1F">
              <w:rPr>
                <w:rFonts w:ascii="Arial" w:hAnsi="Arial" w:cs="Arial"/>
                <w:sz w:val="24"/>
              </w:rPr>
              <w:t>nagement</w:t>
            </w:r>
            <w:r w:rsidR="00993CF7" w:rsidRPr="00380D1F">
              <w:rPr>
                <w:rFonts w:ascii="Arial" w:hAnsi="Arial" w:cs="Arial"/>
                <w:sz w:val="24"/>
              </w:rPr>
              <w:t>.</w:t>
            </w:r>
          </w:p>
          <w:p w:rsidR="00380D1F" w:rsidRPr="00380D1F" w:rsidRDefault="00380D1F" w:rsidP="00380D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proofErr w:type="spellStart"/>
            <w:r w:rsidRPr="00380D1F">
              <w:rPr>
                <w:rFonts w:ascii="Arial" w:hAnsi="Arial" w:cs="Arial"/>
                <w:sz w:val="24"/>
              </w:rPr>
              <w:t>Boxhall</w:t>
            </w:r>
            <w:proofErr w:type="spellEnd"/>
            <w:r w:rsidRPr="00380D1F">
              <w:rPr>
                <w:rFonts w:ascii="Arial" w:hAnsi="Arial" w:cs="Arial"/>
                <w:sz w:val="24"/>
              </w:rPr>
              <w:t xml:space="preserve"> profile to identify specific needs</w:t>
            </w:r>
          </w:p>
        </w:tc>
      </w:tr>
      <w:tr w:rsidR="000747E1" w:rsidTr="00EE4BB7">
        <w:tc>
          <w:tcPr>
            <w:tcW w:w="2694" w:type="dxa"/>
            <w:shd w:val="clear" w:color="auto" w:fill="DEEAF6" w:themeFill="accent1" w:themeFillTint="33"/>
          </w:tcPr>
          <w:p w:rsidR="000747E1" w:rsidRPr="00380D1F" w:rsidRDefault="000747E1" w:rsidP="00380D1F">
            <w:pPr>
              <w:rPr>
                <w:rFonts w:ascii="Arial" w:hAnsi="Arial" w:cs="Arial"/>
                <w:sz w:val="24"/>
              </w:rPr>
            </w:pPr>
          </w:p>
          <w:p w:rsidR="000747E1" w:rsidRPr="00380D1F" w:rsidRDefault="000747E1" w:rsidP="00380D1F">
            <w:pPr>
              <w:ind w:left="360"/>
              <w:rPr>
                <w:rFonts w:ascii="Arial" w:hAnsi="Arial" w:cs="Arial"/>
                <w:sz w:val="24"/>
              </w:rPr>
            </w:pPr>
            <w:r w:rsidRPr="00380D1F">
              <w:rPr>
                <w:rFonts w:ascii="Arial" w:hAnsi="Arial" w:cs="Arial"/>
                <w:sz w:val="24"/>
              </w:rPr>
              <w:t>How do we help a child who needs support with literacy?</w:t>
            </w:r>
          </w:p>
          <w:p w:rsidR="000747E1" w:rsidRPr="00380D1F" w:rsidRDefault="000747E1" w:rsidP="00380D1F">
            <w:p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:rsidR="00380D1F" w:rsidRPr="00065CBD" w:rsidRDefault="00380D1F" w:rsidP="00380D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065CBD">
              <w:rPr>
                <w:rFonts w:ascii="Arial" w:hAnsi="Arial" w:cs="Arial"/>
                <w:sz w:val="24"/>
              </w:rPr>
              <w:t>Quality first teaching</w:t>
            </w:r>
          </w:p>
          <w:p w:rsidR="003864F8" w:rsidRDefault="003864F8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RWI phonics scheme delivered by trained staff across school</w:t>
            </w:r>
            <w:r w:rsidR="00C66AEF">
              <w:rPr>
                <w:rFonts w:ascii="Arial" w:hAnsi="Arial" w:cs="Arial"/>
                <w:sz w:val="24"/>
              </w:rPr>
              <w:t xml:space="preserve">, including regular assessments. </w:t>
            </w:r>
          </w:p>
          <w:p w:rsidR="006637C7" w:rsidRPr="00065CBD" w:rsidRDefault="003864F8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Specific spelling and handwriting schemes delivered by trained staff.</w:t>
            </w:r>
          </w:p>
          <w:p w:rsidR="006637C7" w:rsidRDefault="00993CF7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Adaptations</w:t>
            </w:r>
            <w:r w:rsidR="006637C7" w:rsidRPr="00065CBD">
              <w:rPr>
                <w:rFonts w:ascii="Arial" w:hAnsi="Arial" w:cs="Arial"/>
                <w:sz w:val="24"/>
              </w:rPr>
              <w:t xml:space="preserve"> for inclusion in lessons</w:t>
            </w:r>
          </w:p>
          <w:p w:rsidR="006637C7" w:rsidRPr="00065CBD" w:rsidRDefault="006637C7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065CBD">
              <w:rPr>
                <w:rFonts w:ascii="Arial" w:hAnsi="Arial" w:cs="Arial"/>
                <w:sz w:val="24"/>
              </w:rPr>
              <w:t>Reading interventions</w:t>
            </w:r>
            <w:r w:rsidR="003864F8">
              <w:rPr>
                <w:rFonts w:ascii="Arial" w:hAnsi="Arial" w:cs="Arial"/>
                <w:sz w:val="24"/>
              </w:rPr>
              <w:t xml:space="preserve"> including REACHH reading</w:t>
            </w:r>
            <w:r w:rsidR="00220184">
              <w:rPr>
                <w:rFonts w:ascii="Arial" w:hAnsi="Arial" w:cs="Arial"/>
                <w:sz w:val="24"/>
              </w:rPr>
              <w:t xml:space="preserve"> </w:t>
            </w:r>
            <w:r w:rsidRPr="00065CBD">
              <w:rPr>
                <w:rFonts w:ascii="Arial" w:hAnsi="Arial" w:cs="Arial"/>
                <w:sz w:val="24"/>
              </w:rPr>
              <w:t>delivered by trained staff</w:t>
            </w:r>
          </w:p>
          <w:p w:rsidR="006637C7" w:rsidRPr="00065CBD" w:rsidRDefault="006637C7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065CBD">
              <w:rPr>
                <w:rFonts w:ascii="Arial" w:hAnsi="Arial" w:cs="Arial"/>
                <w:sz w:val="24"/>
              </w:rPr>
              <w:t xml:space="preserve">1:1 reading </w:t>
            </w:r>
            <w:proofErr w:type="gramStart"/>
            <w:r w:rsidRPr="00065CBD">
              <w:rPr>
                <w:rFonts w:ascii="Arial" w:hAnsi="Arial" w:cs="Arial"/>
                <w:sz w:val="24"/>
              </w:rPr>
              <w:t>opportunities</w:t>
            </w:r>
            <w:proofErr w:type="gramEnd"/>
            <w:r w:rsidRPr="00065CBD">
              <w:rPr>
                <w:rFonts w:ascii="Arial" w:hAnsi="Arial" w:cs="Arial"/>
                <w:sz w:val="24"/>
              </w:rPr>
              <w:t xml:space="preserve"> listened to by </w:t>
            </w:r>
            <w:r w:rsidR="00372F46">
              <w:rPr>
                <w:rFonts w:ascii="Arial" w:hAnsi="Arial" w:cs="Arial"/>
                <w:sz w:val="24"/>
              </w:rPr>
              <w:t>teachers and teaching assistants</w:t>
            </w:r>
            <w:r w:rsidRPr="00065CBD">
              <w:rPr>
                <w:rFonts w:ascii="Arial" w:hAnsi="Arial" w:cs="Arial"/>
                <w:sz w:val="24"/>
              </w:rPr>
              <w:t>.</w:t>
            </w:r>
          </w:p>
          <w:p w:rsidR="006637C7" w:rsidRPr="00065CBD" w:rsidRDefault="006637C7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065CBD">
              <w:rPr>
                <w:rFonts w:ascii="Arial" w:hAnsi="Arial" w:cs="Arial"/>
                <w:sz w:val="24"/>
              </w:rPr>
              <w:t>Dyslexia aware staff throughout school who use dyslexia teaching strategies.</w:t>
            </w:r>
          </w:p>
          <w:p w:rsidR="006637C7" w:rsidRPr="00065CBD" w:rsidRDefault="003864F8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</w:t>
            </w:r>
            <w:r w:rsidR="006637C7" w:rsidRPr="00065CBD">
              <w:rPr>
                <w:rFonts w:ascii="Arial" w:hAnsi="Arial" w:cs="Arial"/>
                <w:sz w:val="24"/>
              </w:rPr>
              <w:t>members of staf</w:t>
            </w:r>
            <w:r>
              <w:rPr>
                <w:rFonts w:ascii="Arial" w:hAnsi="Arial" w:cs="Arial"/>
                <w:sz w:val="24"/>
              </w:rPr>
              <w:t>f trained in dyslexia screening – using GL assessment for Dyslexia</w:t>
            </w:r>
          </w:p>
          <w:p w:rsidR="00993CF7" w:rsidRPr="003864F8" w:rsidRDefault="006637C7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065CBD">
              <w:rPr>
                <w:rFonts w:ascii="Arial" w:hAnsi="Arial" w:cs="Arial"/>
                <w:sz w:val="24"/>
              </w:rPr>
              <w:t>Individua</w:t>
            </w:r>
            <w:r>
              <w:rPr>
                <w:rFonts w:ascii="Arial" w:hAnsi="Arial" w:cs="Arial"/>
                <w:sz w:val="24"/>
              </w:rPr>
              <w:t>l and small group interventions delivered by trained staff.</w:t>
            </w:r>
          </w:p>
          <w:p w:rsidR="00A308C3" w:rsidRPr="00372F46" w:rsidRDefault="00A308C3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>Access to outstanding teaching.</w:t>
            </w:r>
          </w:p>
          <w:p w:rsidR="003864F8" w:rsidRPr="00372F46" w:rsidRDefault="003864F8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 xml:space="preserve">Rising Stars termly assessments </w:t>
            </w:r>
          </w:p>
          <w:p w:rsidR="003864F8" w:rsidRPr="00372F46" w:rsidRDefault="003864F8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>Shine Intervention based on gaps highlighted in assessments.</w:t>
            </w:r>
          </w:p>
          <w:p w:rsidR="00993CF7" w:rsidRPr="00372F46" w:rsidRDefault="00380D1F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Scaffolding and prompts as well as handwriting interventions.</w:t>
            </w:r>
          </w:p>
        </w:tc>
      </w:tr>
      <w:tr w:rsidR="000747E1" w:rsidTr="00EE4BB7">
        <w:tc>
          <w:tcPr>
            <w:tcW w:w="2694" w:type="dxa"/>
            <w:shd w:val="clear" w:color="auto" w:fill="DEEAF6" w:themeFill="accent1" w:themeFillTint="33"/>
          </w:tcPr>
          <w:p w:rsidR="000747E1" w:rsidRPr="00380D1F" w:rsidRDefault="000747E1" w:rsidP="00380D1F">
            <w:pPr>
              <w:rPr>
                <w:rFonts w:ascii="Arial" w:hAnsi="Arial" w:cs="Arial"/>
                <w:sz w:val="24"/>
              </w:rPr>
            </w:pPr>
          </w:p>
          <w:p w:rsidR="000747E1" w:rsidRPr="00380D1F" w:rsidRDefault="000747E1" w:rsidP="00380D1F">
            <w:pPr>
              <w:rPr>
                <w:rFonts w:ascii="Arial" w:hAnsi="Arial" w:cs="Arial"/>
                <w:sz w:val="24"/>
              </w:rPr>
            </w:pPr>
            <w:r w:rsidRPr="00380D1F">
              <w:rPr>
                <w:rFonts w:ascii="Arial" w:hAnsi="Arial" w:cs="Arial"/>
                <w:sz w:val="24"/>
              </w:rPr>
              <w:t>How do we help a child who needs support with numeracy?</w:t>
            </w:r>
          </w:p>
          <w:p w:rsidR="000747E1" w:rsidRPr="00380D1F" w:rsidRDefault="000747E1" w:rsidP="00380D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5" w:type="dxa"/>
          </w:tcPr>
          <w:p w:rsidR="003864F8" w:rsidRDefault="003864F8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>Progressive White Rose Maths scheme used in whole class teaching</w:t>
            </w:r>
            <w:r w:rsidR="00380D1F">
              <w:rPr>
                <w:rFonts w:ascii="Arial" w:hAnsi="Arial" w:cs="Arial"/>
                <w:sz w:val="24"/>
              </w:rPr>
              <w:t xml:space="preserve"> </w:t>
            </w:r>
          </w:p>
          <w:p w:rsidR="00380D1F" w:rsidRPr="00372F46" w:rsidRDefault="00380D1F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Scaffolded learning </w:t>
            </w:r>
            <w:r w:rsidRPr="00247CCC">
              <w:rPr>
                <w:rFonts w:ascii="Arial" w:hAnsi="Arial" w:cs="Arial"/>
                <w:sz w:val="24"/>
              </w:rPr>
              <w:t xml:space="preserve">using progressive </w:t>
            </w:r>
            <w:r w:rsidR="00247CCC" w:rsidRPr="00247CCC">
              <w:rPr>
                <w:rFonts w:ascii="Arial" w:hAnsi="Arial" w:cs="Arial"/>
                <w:sz w:val="24"/>
              </w:rPr>
              <w:t>models and images</w:t>
            </w:r>
            <w:r w:rsidRPr="00247CCC">
              <w:rPr>
                <w:rFonts w:ascii="Arial" w:hAnsi="Arial" w:cs="Arial"/>
                <w:sz w:val="24"/>
              </w:rPr>
              <w:t xml:space="preserve"> concrete</w:t>
            </w:r>
            <w:r>
              <w:rPr>
                <w:rFonts w:ascii="Arial" w:hAnsi="Arial" w:cs="Arial"/>
                <w:sz w:val="24"/>
              </w:rPr>
              <w:t xml:space="preserve">, pictorial and abstract </w:t>
            </w:r>
            <w:r w:rsidR="00247CCC">
              <w:rPr>
                <w:rFonts w:ascii="Arial" w:hAnsi="Arial" w:cs="Arial"/>
                <w:sz w:val="24"/>
              </w:rPr>
              <w:t>methods.</w:t>
            </w:r>
          </w:p>
          <w:p w:rsidR="00022A3C" w:rsidRDefault="00993CF7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Adapted</w:t>
            </w:r>
            <w:r w:rsidR="00022A3C">
              <w:rPr>
                <w:rFonts w:ascii="Arial" w:hAnsi="Arial" w:cs="Arial"/>
                <w:sz w:val="24"/>
              </w:rPr>
              <w:t xml:space="preserve"> Maths lessons</w:t>
            </w:r>
            <w:r w:rsidR="003864F8">
              <w:rPr>
                <w:rFonts w:ascii="Arial" w:hAnsi="Arial" w:cs="Arial"/>
                <w:sz w:val="24"/>
              </w:rPr>
              <w:t xml:space="preserve"> delivered at where the children have been assessed</w:t>
            </w:r>
            <w:r w:rsidR="00022A3C">
              <w:rPr>
                <w:rFonts w:ascii="Arial" w:hAnsi="Arial" w:cs="Arial"/>
                <w:sz w:val="24"/>
              </w:rPr>
              <w:t>.</w:t>
            </w:r>
          </w:p>
          <w:p w:rsidR="003864F8" w:rsidRDefault="003864F8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Termly Rising Stars assessments. </w:t>
            </w:r>
          </w:p>
          <w:p w:rsidR="007237F2" w:rsidRDefault="006637C7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065CBD">
              <w:rPr>
                <w:rFonts w:ascii="Arial" w:hAnsi="Arial" w:cs="Arial"/>
                <w:sz w:val="24"/>
              </w:rPr>
              <w:t>Interventi</w:t>
            </w:r>
            <w:r w:rsidR="003864F8">
              <w:rPr>
                <w:rFonts w:ascii="Arial" w:hAnsi="Arial" w:cs="Arial"/>
                <w:sz w:val="24"/>
              </w:rPr>
              <w:t>ons including Shine intervention based on gaps highlighted by assessment</w:t>
            </w:r>
            <w:r w:rsidRPr="00065CBD">
              <w:rPr>
                <w:rFonts w:ascii="Arial" w:hAnsi="Arial" w:cs="Arial"/>
                <w:sz w:val="24"/>
              </w:rPr>
              <w:t>.</w:t>
            </w:r>
          </w:p>
          <w:p w:rsidR="00A308C3" w:rsidRPr="00372F46" w:rsidRDefault="00A308C3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 xml:space="preserve">Access to outstanding teaching. </w:t>
            </w:r>
          </w:p>
          <w:p w:rsidR="00022A3C" w:rsidRPr="00372F46" w:rsidRDefault="00022A3C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>Access to specialist Maths teacher.</w:t>
            </w:r>
          </w:p>
          <w:p w:rsidR="00022A3C" w:rsidRDefault="00022A3C" w:rsidP="00372F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>trained staff member to deliver d</w:t>
            </w:r>
            <w:r w:rsidR="003864F8" w:rsidRPr="00372F46">
              <w:rPr>
                <w:rFonts w:ascii="Arial" w:hAnsi="Arial" w:cs="Arial"/>
                <w:sz w:val="24"/>
              </w:rPr>
              <w:t xml:space="preserve">yscalculia sessions. </w:t>
            </w:r>
          </w:p>
          <w:p w:rsidR="00380D1F" w:rsidRPr="00380D1F" w:rsidRDefault="00380D1F" w:rsidP="00380D1F">
            <w:pPr>
              <w:rPr>
                <w:rFonts w:ascii="Arial" w:hAnsi="Arial" w:cs="Arial"/>
                <w:sz w:val="24"/>
              </w:rPr>
            </w:pPr>
          </w:p>
        </w:tc>
      </w:tr>
      <w:tr w:rsidR="000747E1" w:rsidTr="00EE4BB7">
        <w:tc>
          <w:tcPr>
            <w:tcW w:w="2694" w:type="dxa"/>
            <w:shd w:val="clear" w:color="auto" w:fill="DEEAF6" w:themeFill="accent1" w:themeFillTint="33"/>
          </w:tcPr>
          <w:p w:rsidR="000747E1" w:rsidRPr="0061562B" w:rsidRDefault="00074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7E1" w:rsidRPr="0061562B" w:rsidRDefault="000747E1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lastRenderedPageBreak/>
              <w:t>How do we support a child who has medical needs?</w:t>
            </w:r>
          </w:p>
          <w:p w:rsidR="000747E1" w:rsidRPr="0061562B" w:rsidRDefault="00074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111E51" w:rsidRDefault="006637C7" w:rsidP="00111E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 w:rsidRPr="002A012C">
              <w:rPr>
                <w:rFonts w:ascii="Arial" w:hAnsi="Arial" w:cs="Arial"/>
                <w:sz w:val="24"/>
              </w:rPr>
              <w:lastRenderedPageBreak/>
              <w:t>Individual</w:t>
            </w:r>
            <w:r w:rsidR="00A308C3">
              <w:rPr>
                <w:rFonts w:ascii="Arial" w:hAnsi="Arial" w:cs="Arial"/>
                <w:sz w:val="24"/>
              </w:rPr>
              <w:t xml:space="preserve"> health</w:t>
            </w:r>
            <w:r w:rsidRPr="002A012C">
              <w:rPr>
                <w:rFonts w:ascii="Arial" w:hAnsi="Arial" w:cs="Arial"/>
                <w:sz w:val="24"/>
              </w:rPr>
              <w:t xml:space="preserve"> care plans created in consultation with specially trained staff, parents, school nurse.</w:t>
            </w:r>
          </w:p>
          <w:p w:rsidR="006637C7" w:rsidRPr="00111E51" w:rsidRDefault="006637C7" w:rsidP="00111E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 w:rsidRPr="00111E51">
              <w:rPr>
                <w:rFonts w:ascii="Arial" w:hAnsi="Arial" w:cs="Arial"/>
                <w:sz w:val="24"/>
              </w:rPr>
              <w:t>Team of 1</w:t>
            </w:r>
            <w:r w:rsidR="00111E51">
              <w:rPr>
                <w:rFonts w:ascii="Arial" w:hAnsi="Arial" w:cs="Arial"/>
                <w:sz w:val="24"/>
              </w:rPr>
              <w:t>3</w:t>
            </w:r>
            <w:r w:rsidRPr="00111E51">
              <w:rPr>
                <w:rFonts w:ascii="Arial" w:hAnsi="Arial" w:cs="Arial"/>
                <w:sz w:val="24"/>
              </w:rPr>
              <w:t xml:space="preserve"> trained first aiders</w:t>
            </w:r>
          </w:p>
          <w:p w:rsidR="00380D1F" w:rsidRDefault="00380D1F" w:rsidP="006637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Staff trained for Epi- Pen use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 w:rsidRPr="002A012C">
              <w:rPr>
                <w:rFonts w:ascii="Arial" w:hAnsi="Arial" w:cs="Arial"/>
                <w:sz w:val="24"/>
              </w:rPr>
              <w:t>Trained staff in defib</w:t>
            </w:r>
            <w:r w:rsidR="00686C12">
              <w:rPr>
                <w:rFonts w:ascii="Arial" w:hAnsi="Arial" w:cs="Arial"/>
                <w:sz w:val="24"/>
              </w:rPr>
              <w:t>rillator</w:t>
            </w:r>
            <w:r w:rsidRPr="002A012C">
              <w:rPr>
                <w:rFonts w:ascii="Arial" w:hAnsi="Arial" w:cs="Arial"/>
                <w:sz w:val="24"/>
              </w:rPr>
              <w:t xml:space="preserve"> equipment</w:t>
            </w:r>
            <w:r w:rsidR="00686C12">
              <w:rPr>
                <w:rFonts w:ascii="Arial" w:hAnsi="Arial" w:cs="Arial"/>
                <w:sz w:val="24"/>
              </w:rPr>
              <w:t xml:space="preserve"> and a </w:t>
            </w:r>
            <w:r w:rsidR="00A308C3">
              <w:rPr>
                <w:rFonts w:ascii="Arial" w:hAnsi="Arial" w:cs="Arial"/>
                <w:sz w:val="24"/>
              </w:rPr>
              <w:t>defib</w:t>
            </w:r>
            <w:r w:rsidR="00686C12">
              <w:rPr>
                <w:rFonts w:ascii="Arial" w:hAnsi="Arial" w:cs="Arial"/>
                <w:sz w:val="24"/>
              </w:rPr>
              <w:t>rillator</w:t>
            </w:r>
            <w:r w:rsidR="00A308C3">
              <w:rPr>
                <w:rFonts w:ascii="Arial" w:hAnsi="Arial" w:cs="Arial"/>
                <w:sz w:val="24"/>
              </w:rPr>
              <w:t xml:space="preserve"> on site.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Trained members of staff for diabetes</w:t>
            </w:r>
          </w:p>
          <w:p w:rsidR="006637C7" w:rsidRDefault="00022A3C" w:rsidP="006637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Mental health first aider.</w:t>
            </w:r>
          </w:p>
          <w:p w:rsidR="006637C7" w:rsidRPr="002A012C" w:rsidRDefault="006637C7" w:rsidP="006637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Specially trained member of staff who is named to deal with all medical concer</w:t>
            </w:r>
            <w:r w:rsidR="00D32DA3">
              <w:rPr>
                <w:rFonts w:ascii="Arial" w:hAnsi="Arial" w:cs="Arial"/>
                <w:sz w:val="24"/>
              </w:rPr>
              <w:t>ns including Epilepsy.</w:t>
            </w:r>
          </w:p>
          <w:p w:rsidR="005660F8" w:rsidRDefault="005660F8" w:rsidP="008255AC">
            <w:pPr>
              <w:pStyle w:val="ListParagraph"/>
            </w:pPr>
          </w:p>
        </w:tc>
      </w:tr>
      <w:tr w:rsidR="002C14D6" w:rsidTr="00EE4BB7">
        <w:tc>
          <w:tcPr>
            <w:tcW w:w="2694" w:type="dxa"/>
            <w:shd w:val="clear" w:color="auto" w:fill="DEEAF6" w:themeFill="accent1" w:themeFillTint="33"/>
          </w:tcPr>
          <w:p w:rsidR="002C14D6" w:rsidRPr="0061562B" w:rsidRDefault="002C1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2C14D6" w:rsidRPr="0061562B" w:rsidRDefault="002C14D6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do we support a child with complex and multiple needs?</w:t>
            </w:r>
          </w:p>
          <w:p w:rsidR="002C14D6" w:rsidRPr="0061562B" w:rsidRDefault="002C14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6637C7" w:rsidRPr="00203885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203885">
              <w:rPr>
                <w:rFonts w:ascii="Arial" w:hAnsi="Arial" w:cs="Arial"/>
                <w:sz w:val="24"/>
              </w:rPr>
              <w:t>Close</w:t>
            </w:r>
            <w:r w:rsidR="00380D1F">
              <w:rPr>
                <w:rFonts w:ascii="Arial" w:hAnsi="Arial" w:cs="Arial"/>
                <w:sz w:val="24"/>
              </w:rPr>
              <w:t xml:space="preserve"> working</w:t>
            </w:r>
            <w:r w:rsidRPr="00203885">
              <w:rPr>
                <w:rFonts w:ascii="Arial" w:hAnsi="Arial" w:cs="Arial"/>
                <w:sz w:val="24"/>
              </w:rPr>
              <w:t xml:space="preserve"> relations</w:t>
            </w:r>
            <w:r w:rsidR="00380D1F">
              <w:rPr>
                <w:rFonts w:ascii="Arial" w:hAnsi="Arial" w:cs="Arial"/>
                <w:sz w:val="24"/>
              </w:rPr>
              <w:t>hips</w:t>
            </w:r>
            <w:r w:rsidRPr="00203885">
              <w:rPr>
                <w:rFonts w:ascii="Arial" w:hAnsi="Arial" w:cs="Arial"/>
                <w:sz w:val="24"/>
              </w:rPr>
              <w:t xml:space="preserve"> with specialist local primary schools. </w:t>
            </w:r>
          </w:p>
          <w:p w:rsidR="006637C7" w:rsidRPr="00203885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</w:rPr>
            </w:pPr>
            <w:r w:rsidRPr="00203885">
              <w:rPr>
                <w:rFonts w:ascii="Arial" w:hAnsi="Arial" w:cs="Arial"/>
                <w:sz w:val="24"/>
              </w:rPr>
              <w:t>Close</w:t>
            </w:r>
            <w:r w:rsidR="00380D1F">
              <w:rPr>
                <w:rFonts w:ascii="Arial" w:hAnsi="Arial" w:cs="Arial"/>
                <w:sz w:val="24"/>
              </w:rPr>
              <w:t xml:space="preserve"> working</w:t>
            </w:r>
            <w:r w:rsidRPr="00203885">
              <w:rPr>
                <w:rFonts w:ascii="Arial" w:hAnsi="Arial" w:cs="Arial"/>
                <w:sz w:val="24"/>
              </w:rPr>
              <w:t xml:space="preserve"> relations</w:t>
            </w:r>
            <w:r w:rsidR="00380D1F">
              <w:rPr>
                <w:rFonts w:ascii="Arial" w:hAnsi="Arial" w:cs="Arial"/>
                <w:sz w:val="24"/>
              </w:rPr>
              <w:t>hips</w:t>
            </w:r>
            <w:r w:rsidRPr="00203885">
              <w:rPr>
                <w:rFonts w:ascii="Arial" w:hAnsi="Arial" w:cs="Arial"/>
                <w:sz w:val="24"/>
              </w:rPr>
              <w:t xml:space="preserve"> with various outside agencies </w:t>
            </w:r>
          </w:p>
          <w:p w:rsidR="00C61F30" w:rsidRPr="00A308C3" w:rsidRDefault="006637C7" w:rsidP="00A308C3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Arial" w:hAnsi="Arial" w:cs="Arial"/>
                <w:sz w:val="24"/>
              </w:rPr>
              <w:t>Staff experience.</w:t>
            </w:r>
          </w:p>
          <w:p w:rsidR="00A308C3" w:rsidRPr="00022A3C" w:rsidRDefault="00A308C3" w:rsidP="00A308C3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Arial" w:hAnsi="Arial" w:cs="Arial"/>
                <w:sz w:val="24"/>
              </w:rPr>
              <w:t>Staff training</w:t>
            </w:r>
          </w:p>
          <w:p w:rsidR="00022A3C" w:rsidRPr="00022A3C" w:rsidRDefault="00022A3C" w:rsidP="00022A3C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Arial" w:hAnsi="Arial" w:cs="Arial"/>
                <w:sz w:val="24"/>
              </w:rPr>
              <w:t>Regular attendance to cluster</w:t>
            </w:r>
            <w:r w:rsidR="003864F8">
              <w:rPr>
                <w:rFonts w:ascii="Arial" w:hAnsi="Arial" w:cs="Arial"/>
                <w:sz w:val="24"/>
              </w:rPr>
              <w:t xml:space="preserve"> and authority led SENCO</w:t>
            </w:r>
            <w:r>
              <w:rPr>
                <w:rFonts w:ascii="Arial" w:hAnsi="Arial" w:cs="Arial"/>
                <w:sz w:val="24"/>
              </w:rPr>
              <w:t xml:space="preserve"> meetings.</w:t>
            </w:r>
          </w:p>
          <w:p w:rsidR="00022A3C" w:rsidRPr="003864F8" w:rsidRDefault="00022A3C" w:rsidP="00022A3C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Arial" w:hAnsi="Arial" w:cs="Arial"/>
                <w:sz w:val="24"/>
              </w:rPr>
              <w:t xml:space="preserve">Close </w:t>
            </w:r>
            <w:r w:rsidR="00380D1F">
              <w:rPr>
                <w:rFonts w:ascii="Arial" w:hAnsi="Arial" w:cs="Arial"/>
                <w:sz w:val="24"/>
              </w:rPr>
              <w:t xml:space="preserve">working </w:t>
            </w:r>
            <w:r>
              <w:rPr>
                <w:rFonts w:ascii="Arial" w:hAnsi="Arial" w:cs="Arial"/>
                <w:sz w:val="24"/>
              </w:rPr>
              <w:t>relations</w:t>
            </w:r>
            <w:r w:rsidR="00380D1F">
              <w:rPr>
                <w:rFonts w:ascii="Arial" w:hAnsi="Arial" w:cs="Arial"/>
                <w:sz w:val="24"/>
              </w:rPr>
              <w:t>hips</w:t>
            </w:r>
            <w:r>
              <w:rPr>
                <w:rFonts w:ascii="Arial" w:hAnsi="Arial" w:cs="Arial"/>
                <w:sz w:val="24"/>
              </w:rPr>
              <w:t xml:space="preserve"> with local specialist providers.</w:t>
            </w:r>
          </w:p>
          <w:p w:rsidR="003864F8" w:rsidRDefault="003864F8" w:rsidP="00803A4B">
            <w:pPr>
              <w:pStyle w:val="ListParagraph"/>
              <w:numPr>
                <w:ilvl w:val="0"/>
                <w:numId w:val="17"/>
              </w:numPr>
            </w:pPr>
            <w:r w:rsidRPr="00803A4B">
              <w:rPr>
                <w:rFonts w:ascii="Arial" w:hAnsi="Arial" w:cs="Arial"/>
                <w:sz w:val="24"/>
              </w:rPr>
              <w:t>Continuous professional development</w:t>
            </w:r>
          </w:p>
        </w:tc>
      </w:tr>
      <w:tr w:rsidR="00D54AFA" w:rsidTr="00EE4BB7">
        <w:tc>
          <w:tcPr>
            <w:tcW w:w="2694" w:type="dxa"/>
            <w:shd w:val="clear" w:color="auto" w:fill="DEEAF6" w:themeFill="accent1" w:themeFillTint="33"/>
          </w:tcPr>
          <w:p w:rsidR="00D54AFA" w:rsidRDefault="00D54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AAB" w:rsidRPr="0061562B" w:rsidRDefault="00E14AAB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will we meet a child’s personal care needs?</w:t>
            </w:r>
          </w:p>
          <w:p w:rsidR="00D54AFA" w:rsidRPr="0061562B" w:rsidRDefault="00D54AFA" w:rsidP="00254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4430" w:rsidRPr="00F91D74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Intimate and personal care policy</w:t>
            </w:r>
          </w:p>
          <w:p w:rsidR="00BE4430" w:rsidRPr="00F91D74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All staff adhere to the code of conduct</w:t>
            </w:r>
          </w:p>
          <w:p w:rsidR="00BE4430" w:rsidRPr="00F91D74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Disabled toilet to ensure space and sensitivity for certain aspects of personal care.</w:t>
            </w:r>
          </w:p>
          <w:p w:rsidR="00111E51" w:rsidRDefault="00BE4430" w:rsidP="00803A4B">
            <w:pPr>
              <w:pStyle w:val="ListParagraph"/>
              <w:numPr>
                <w:ilvl w:val="0"/>
                <w:numId w:val="17"/>
              </w:numPr>
            </w:pPr>
            <w:r w:rsidRPr="00BE4430">
              <w:rPr>
                <w:rFonts w:ascii="Arial" w:hAnsi="Arial" w:cs="Arial"/>
                <w:sz w:val="24"/>
              </w:rPr>
              <w:t>Children are given as much responsibility for personal care as is possible with the intervention by staff only occurring when absolutely necessary. Staff will only contact parents/carers in an emergency</w:t>
            </w:r>
          </w:p>
        </w:tc>
      </w:tr>
      <w:tr w:rsidR="003021F8" w:rsidTr="00EE4BB7">
        <w:tc>
          <w:tcPr>
            <w:tcW w:w="2694" w:type="dxa"/>
            <w:shd w:val="clear" w:color="auto" w:fill="DEEAF6" w:themeFill="accent1" w:themeFillTint="33"/>
          </w:tcPr>
          <w:p w:rsidR="003021F8" w:rsidRPr="0061562B" w:rsidRDefault="003021F8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1F8" w:rsidRPr="0061562B" w:rsidRDefault="003021F8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will we include children in activities outside the classroom including school trips?</w:t>
            </w:r>
          </w:p>
          <w:p w:rsidR="003021F8" w:rsidRPr="0061562B" w:rsidRDefault="0030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Support assistants deployed to support in out of school clubs as necessary.</w:t>
            </w:r>
          </w:p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Extra staff are deployed on school trips to meet the requirements of risk assessments.</w:t>
            </w:r>
          </w:p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Vulnerable children and SEN children targeted and encouraged to take part in after a</w:t>
            </w:r>
            <w:r w:rsidR="00022A3C">
              <w:rPr>
                <w:rFonts w:ascii="Arial" w:hAnsi="Arial" w:cs="Arial"/>
                <w:sz w:val="24"/>
              </w:rPr>
              <w:t xml:space="preserve">nd before school clubs </w:t>
            </w:r>
            <w:proofErr w:type="spellStart"/>
            <w:r w:rsidR="00022A3C">
              <w:rPr>
                <w:rFonts w:ascii="Arial" w:hAnsi="Arial" w:cs="Arial"/>
                <w:sz w:val="24"/>
              </w:rPr>
              <w:t>inc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choir and </w:t>
            </w:r>
            <w:r w:rsidR="00022A3C">
              <w:rPr>
                <w:rFonts w:ascii="Arial" w:hAnsi="Arial" w:cs="Arial"/>
                <w:sz w:val="24"/>
              </w:rPr>
              <w:t>sporting activities.</w:t>
            </w:r>
          </w:p>
          <w:p w:rsidR="003864F8" w:rsidRDefault="003864F8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Specialist sporting activities throughout the year</w:t>
            </w:r>
            <w:r w:rsidR="00111E51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11E51">
              <w:rPr>
                <w:rFonts w:ascii="Arial" w:hAnsi="Arial" w:cs="Arial"/>
                <w:sz w:val="24"/>
              </w:rPr>
              <w:t>(</w:t>
            </w:r>
            <w:proofErr w:type="spellStart"/>
            <w:r w:rsidR="00111E51">
              <w:rPr>
                <w:rFonts w:ascii="Arial" w:hAnsi="Arial" w:cs="Arial"/>
                <w:sz w:val="24"/>
              </w:rPr>
              <w:t>Panathlon</w:t>
            </w:r>
            <w:proofErr w:type="spellEnd"/>
            <w:r w:rsidR="00111E51">
              <w:rPr>
                <w:rFonts w:ascii="Arial" w:hAnsi="Arial" w:cs="Arial"/>
                <w:sz w:val="24"/>
              </w:rPr>
              <w:t>/Calderdale school games)</w:t>
            </w:r>
          </w:p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Parents or carers consulted prior to trips for any special arrangements.</w:t>
            </w:r>
          </w:p>
          <w:p w:rsidR="005424A5" w:rsidRDefault="00BE4430" w:rsidP="00BE4430">
            <w:pPr>
              <w:pStyle w:val="List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Extra staff deployed and special arrangements put in place for residential trip in Year 6.  </w:t>
            </w:r>
          </w:p>
          <w:p w:rsidR="00111E51" w:rsidRDefault="00111E51" w:rsidP="00111E51"/>
        </w:tc>
      </w:tr>
      <w:tr w:rsidR="00C56380" w:rsidTr="00EE4BB7">
        <w:tc>
          <w:tcPr>
            <w:tcW w:w="2694" w:type="dxa"/>
            <w:shd w:val="clear" w:color="auto" w:fill="DEEAF6" w:themeFill="accent1" w:themeFillTint="33"/>
          </w:tcPr>
          <w:p w:rsidR="00C56380" w:rsidRPr="0061562B" w:rsidRDefault="00C56380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380" w:rsidRPr="0061562B" w:rsidRDefault="00C56380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380" w:rsidRPr="0061562B" w:rsidRDefault="00C56380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do we prepare and support a child</w:t>
            </w:r>
            <w:r w:rsidR="004600ED">
              <w:rPr>
                <w:rFonts w:ascii="Arial" w:hAnsi="Arial" w:cs="Arial"/>
                <w:sz w:val="24"/>
                <w:szCs w:val="24"/>
              </w:rPr>
              <w:t>/young person</w:t>
            </w:r>
            <w:r w:rsidRPr="0061562B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4600ED">
              <w:rPr>
                <w:rFonts w:ascii="Arial" w:hAnsi="Arial" w:cs="Arial"/>
                <w:sz w:val="24"/>
                <w:szCs w:val="24"/>
              </w:rPr>
              <w:t>transition?</w:t>
            </w:r>
          </w:p>
          <w:p w:rsidR="00C56380" w:rsidRPr="0061562B" w:rsidRDefault="00C5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4430" w:rsidRPr="00F91D74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Home visits f</w:t>
            </w:r>
            <w:r w:rsidR="00111E51">
              <w:rPr>
                <w:rFonts w:ascii="Arial" w:hAnsi="Arial" w:cs="Arial"/>
                <w:sz w:val="24"/>
              </w:rPr>
              <w:t>rom</w:t>
            </w:r>
            <w:r w:rsidRPr="00F91D74">
              <w:rPr>
                <w:rFonts w:ascii="Arial" w:hAnsi="Arial" w:cs="Arial"/>
                <w:sz w:val="24"/>
              </w:rPr>
              <w:t xml:space="preserve"> </w:t>
            </w:r>
            <w:r w:rsidR="00111E51">
              <w:rPr>
                <w:rFonts w:ascii="Arial" w:hAnsi="Arial" w:cs="Arial"/>
                <w:sz w:val="24"/>
              </w:rPr>
              <w:t>n</w:t>
            </w:r>
            <w:r w:rsidRPr="00F91D74">
              <w:rPr>
                <w:rFonts w:ascii="Arial" w:hAnsi="Arial" w:cs="Arial"/>
                <w:sz w:val="24"/>
              </w:rPr>
              <w:t>ursery staff</w:t>
            </w:r>
          </w:p>
          <w:p w:rsidR="00BE4430" w:rsidRPr="00380D1F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380D1F">
              <w:rPr>
                <w:rFonts w:ascii="Arial" w:hAnsi="Arial" w:cs="Arial"/>
                <w:sz w:val="24"/>
              </w:rPr>
              <w:t xml:space="preserve">Staggered start for Nursery and Reception starters. </w:t>
            </w:r>
          </w:p>
          <w:p w:rsidR="00BE4430" w:rsidRPr="00F91D74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Specialist arrangements to help with start – e.g. staggered start removed for some children.</w:t>
            </w:r>
          </w:p>
          <w:p w:rsidR="00BE4430" w:rsidRPr="00F91D74" w:rsidRDefault="003864F8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Visit</w:t>
            </w:r>
            <w:r w:rsidR="00111E51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to meet new staff on September training day. </w:t>
            </w:r>
          </w:p>
          <w:p w:rsidR="00BE4430" w:rsidRPr="00F91D74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Extended visits – more opportunities to meet new staff and experience new environments other than transition day.</w:t>
            </w:r>
          </w:p>
          <w:p w:rsidR="00BE4430" w:rsidRPr="00F91D74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Transition books</w:t>
            </w:r>
          </w:p>
          <w:p w:rsidR="00BE4430" w:rsidRPr="00022A3C" w:rsidRDefault="00BE4430" w:rsidP="00022A3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Transition plans – made with support staff, parents, old and new teaching staff.</w:t>
            </w:r>
          </w:p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Additional transition days with secondary</w:t>
            </w:r>
            <w:r w:rsidR="00A308C3">
              <w:rPr>
                <w:rFonts w:ascii="Arial" w:hAnsi="Arial" w:cs="Arial"/>
                <w:sz w:val="24"/>
              </w:rPr>
              <w:t xml:space="preserve"> school</w:t>
            </w:r>
            <w:r w:rsidRPr="00F91D74">
              <w:rPr>
                <w:rFonts w:ascii="Arial" w:hAnsi="Arial" w:cs="Arial"/>
                <w:sz w:val="24"/>
              </w:rPr>
              <w:t xml:space="preserve"> across a number of times such as morning, lunch and end of the day, with support from Primary and with new support if in place.</w:t>
            </w:r>
          </w:p>
          <w:p w:rsidR="00993CF7" w:rsidRPr="00F91D74" w:rsidRDefault="00993CF7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Independent travel training intervention</w:t>
            </w:r>
          </w:p>
          <w:p w:rsidR="00BE4430" w:rsidRPr="00F91D74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Journeys to and from new school on the school bus to ensure know where their stop is.</w:t>
            </w:r>
          </w:p>
          <w:p w:rsidR="00BE4430" w:rsidRPr="00F91D74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 xml:space="preserve">Close liaison with Secondary </w:t>
            </w:r>
            <w:proofErr w:type="spellStart"/>
            <w:r w:rsidRPr="00F91D74">
              <w:rPr>
                <w:rFonts w:ascii="Arial" w:hAnsi="Arial" w:cs="Arial"/>
                <w:sz w:val="24"/>
              </w:rPr>
              <w:t>SENC</w:t>
            </w:r>
            <w:r w:rsidR="003E2552">
              <w:rPr>
                <w:rFonts w:ascii="Arial" w:hAnsi="Arial" w:cs="Arial"/>
                <w:sz w:val="24"/>
              </w:rPr>
              <w:t>o</w:t>
            </w:r>
            <w:r w:rsidRPr="00F91D74">
              <w:rPr>
                <w:rFonts w:ascii="Arial" w:hAnsi="Arial" w:cs="Arial"/>
                <w:sz w:val="24"/>
              </w:rPr>
              <w:t>’s</w:t>
            </w:r>
            <w:proofErr w:type="spellEnd"/>
            <w:r w:rsidRPr="00F91D74">
              <w:rPr>
                <w:rFonts w:ascii="Arial" w:hAnsi="Arial" w:cs="Arial"/>
                <w:sz w:val="24"/>
              </w:rPr>
              <w:t xml:space="preserve"> and support staff to ensure good exchange of information.</w:t>
            </w:r>
          </w:p>
          <w:p w:rsidR="00BE4430" w:rsidRPr="00803A4B" w:rsidRDefault="00BE4430" w:rsidP="00111E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F91D74">
              <w:rPr>
                <w:rFonts w:ascii="Arial" w:hAnsi="Arial" w:cs="Arial"/>
                <w:sz w:val="24"/>
              </w:rPr>
              <w:t>Additional transport requirements if needed.</w:t>
            </w:r>
          </w:p>
        </w:tc>
      </w:tr>
      <w:tr w:rsidR="00073EBC" w:rsidTr="00EE4BB7">
        <w:tc>
          <w:tcPr>
            <w:tcW w:w="2694" w:type="dxa"/>
            <w:shd w:val="clear" w:color="auto" w:fill="DEEAF6" w:themeFill="accent1" w:themeFillTint="33"/>
          </w:tcPr>
          <w:p w:rsidR="00073EBC" w:rsidRPr="0061562B" w:rsidRDefault="00073EBC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lastRenderedPageBreak/>
              <w:t>How will we develop social skills throughout the school day</w:t>
            </w:r>
            <w:r w:rsidR="006A7C80" w:rsidRPr="0061562B">
              <w:rPr>
                <w:rFonts w:ascii="Arial" w:hAnsi="Arial" w:cs="Arial"/>
                <w:sz w:val="24"/>
                <w:szCs w:val="24"/>
              </w:rPr>
              <w:t>, especially break times</w:t>
            </w:r>
            <w:r w:rsidRPr="0061562B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505" w:type="dxa"/>
          </w:tcPr>
          <w:p w:rsidR="008E560A" w:rsidRDefault="00022A3C" w:rsidP="008E560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Lunchtime staff trained in delivering games across age ranges.</w:t>
            </w:r>
          </w:p>
          <w:p w:rsidR="008E560A" w:rsidRDefault="008E560A" w:rsidP="008E560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Social analysis interventions </w:t>
            </w:r>
          </w:p>
          <w:p w:rsidR="008E560A" w:rsidRDefault="008E560A" w:rsidP="008E560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Modelling of play and conversational skills from adults</w:t>
            </w:r>
          </w:p>
          <w:p w:rsidR="008E560A" w:rsidRPr="008E560A" w:rsidRDefault="008E560A" w:rsidP="008E560A">
            <w:pPr>
              <w:ind w:left="360"/>
              <w:rPr>
                <w:rFonts w:ascii="Arial" w:hAnsi="Arial" w:cs="Arial"/>
                <w:sz w:val="24"/>
              </w:rPr>
            </w:pPr>
          </w:p>
        </w:tc>
      </w:tr>
      <w:tr w:rsidR="00C56380" w:rsidTr="00EE4BB7">
        <w:tc>
          <w:tcPr>
            <w:tcW w:w="2694" w:type="dxa"/>
            <w:shd w:val="clear" w:color="auto" w:fill="DEEAF6" w:themeFill="accent1" w:themeFillTint="33"/>
          </w:tcPr>
          <w:p w:rsidR="00C56380" w:rsidRPr="0061562B" w:rsidRDefault="00C56380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380" w:rsidRPr="0061562B" w:rsidRDefault="00C56380" w:rsidP="00C56380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do we allocate resources?</w:t>
            </w:r>
          </w:p>
          <w:p w:rsidR="00C56380" w:rsidRPr="0061562B" w:rsidRDefault="00C56380" w:rsidP="00C5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children regularly reviewed – P</w:t>
            </w:r>
            <w:r w:rsidR="009A202C">
              <w:rPr>
                <w:rFonts w:ascii="Arial" w:hAnsi="Arial" w:cs="Arial"/>
                <w:sz w:val="24"/>
              </w:rPr>
              <w:t>erformance management</w:t>
            </w:r>
            <w:r>
              <w:rPr>
                <w:rFonts w:ascii="Arial" w:hAnsi="Arial" w:cs="Arial"/>
                <w:sz w:val="24"/>
              </w:rPr>
              <w:t xml:space="preserve"> meetings and provision is altered and matched depending on needs of children.</w:t>
            </w:r>
          </w:p>
          <w:p w:rsidR="00350AA6" w:rsidRDefault="00350AA6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directed on EHCP children allocated support during lessons but not necessarily whole day 1:1 support.</w:t>
            </w:r>
          </w:p>
          <w:p w:rsidR="008E560A" w:rsidRDefault="008E560A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Each class has a TA and each year group a specific HLTA. </w:t>
            </w:r>
          </w:p>
          <w:p w:rsidR="00021C92" w:rsidRDefault="00021C92" w:rsidP="008255AC">
            <w:pPr>
              <w:pStyle w:val="ListParagraph"/>
            </w:pPr>
          </w:p>
        </w:tc>
      </w:tr>
      <w:tr w:rsidR="00B12649" w:rsidTr="00EE4BB7">
        <w:tc>
          <w:tcPr>
            <w:tcW w:w="2694" w:type="dxa"/>
            <w:shd w:val="clear" w:color="auto" w:fill="DEEAF6" w:themeFill="accent1" w:themeFillTint="33"/>
          </w:tcPr>
          <w:p w:rsidR="00B12649" w:rsidRPr="0061562B" w:rsidRDefault="00B1264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2649" w:rsidRPr="0061562B" w:rsidRDefault="00B12649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do we ensure all staff are well trained</w:t>
            </w:r>
            <w:r w:rsidR="000256B6" w:rsidRPr="0061562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12649" w:rsidRPr="0061562B" w:rsidRDefault="00B12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Commitment to maintain training especially if staff leave. </w:t>
            </w:r>
          </w:p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staff meetings w</w:t>
            </w:r>
            <w:r w:rsidR="008E560A">
              <w:rPr>
                <w:rFonts w:ascii="Arial" w:hAnsi="Arial" w:cs="Arial"/>
                <w:sz w:val="24"/>
              </w:rPr>
              <w:t>hich incorporates TA’s and teachers.</w:t>
            </w:r>
          </w:p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Training by outside agencies for specific support and whole school regarding certain aspects –</w:t>
            </w:r>
            <w:r w:rsidR="008E5F1E">
              <w:rPr>
                <w:rFonts w:ascii="Arial" w:hAnsi="Arial" w:cs="Arial"/>
                <w:sz w:val="24"/>
              </w:rPr>
              <w:t xml:space="preserve"> e.g.</w:t>
            </w:r>
            <w:r>
              <w:rPr>
                <w:rFonts w:ascii="Arial" w:hAnsi="Arial" w:cs="Arial"/>
                <w:sz w:val="24"/>
              </w:rPr>
              <w:t xml:space="preserve"> ASD</w:t>
            </w:r>
          </w:p>
          <w:p w:rsidR="008E560A" w:rsidRPr="00372F46" w:rsidRDefault="008E560A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372F46">
              <w:rPr>
                <w:rFonts w:ascii="Arial" w:hAnsi="Arial" w:cs="Arial"/>
                <w:sz w:val="24"/>
              </w:rPr>
              <w:t>Training cycle for TAs.</w:t>
            </w:r>
          </w:p>
          <w:p w:rsidR="000256B6" w:rsidRDefault="000256B6" w:rsidP="00BE4430">
            <w:pPr>
              <w:pStyle w:val="ListParagraph"/>
            </w:pPr>
          </w:p>
        </w:tc>
      </w:tr>
      <w:tr w:rsidR="008514A5" w:rsidTr="00EE4BB7">
        <w:trPr>
          <w:trHeight w:val="2141"/>
        </w:trPr>
        <w:tc>
          <w:tcPr>
            <w:tcW w:w="2694" w:type="dxa"/>
            <w:shd w:val="clear" w:color="auto" w:fill="DEEAF6" w:themeFill="accent1" w:themeFillTint="33"/>
          </w:tcPr>
          <w:p w:rsidR="008514A5" w:rsidRPr="0061562B" w:rsidRDefault="008514A5">
            <w:pPr>
              <w:rPr>
                <w:rFonts w:ascii="Arial" w:hAnsi="Arial" w:cs="Arial"/>
                <w:sz w:val="24"/>
                <w:szCs w:val="24"/>
              </w:rPr>
            </w:pPr>
          </w:p>
          <w:p w:rsidR="008514A5" w:rsidRPr="0061562B" w:rsidRDefault="008514A5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How do we raise awareness of special educational needs for parents and the wider community?</w:t>
            </w:r>
          </w:p>
          <w:p w:rsidR="008514A5" w:rsidRPr="0061562B" w:rsidRDefault="008514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Assemblies discuss and explore aspects of Special Educational Needs.</w:t>
            </w:r>
          </w:p>
          <w:p w:rsidR="00BE4430" w:rsidRDefault="00BE4430" w:rsidP="00BE44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Visitors to school hold assemblies or speak to classes.</w:t>
            </w:r>
          </w:p>
          <w:p w:rsidR="006637C7" w:rsidRPr="008E560A" w:rsidRDefault="00BE4430" w:rsidP="00350AA6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Arial" w:hAnsi="Arial" w:cs="Arial"/>
                <w:sz w:val="24"/>
              </w:rPr>
              <w:t>Achievements of children with SEN are celebrated</w:t>
            </w:r>
            <w:r w:rsidR="00350AA6">
              <w:rPr>
                <w:rFonts w:ascii="Arial" w:hAnsi="Arial" w:cs="Arial"/>
                <w:sz w:val="24"/>
              </w:rPr>
              <w:t>.</w:t>
            </w:r>
          </w:p>
          <w:p w:rsidR="008E560A" w:rsidRPr="008E560A" w:rsidRDefault="008E560A" w:rsidP="00350AA6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Arial" w:hAnsi="Arial" w:cs="Arial"/>
                <w:sz w:val="24"/>
              </w:rPr>
              <w:t>Peer awareness sessions – with the child’s input around specific areas such as ASD.</w:t>
            </w:r>
          </w:p>
          <w:p w:rsidR="008E560A" w:rsidRDefault="008E560A" w:rsidP="00350AA6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Arial" w:hAnsi="Arial" w:cs="Arial"/>
                <w:sz w:val="24"/>
              </w:rPr>
              <w:t xml:space="preserve">Parents afternoons – termly where outside agencies are invited to come and show parents who they are so parents are aware of support outside of school.  </w:t>
            </w:r>
          </w:p>
        </w:tc>
      </w:tr>
      <w:tr w:rsidR="00254EA6" w:rsidTr="00EE4BB7">
        <w:tc>
          <w:tcPr>
            <w:tcW w:w="2694" w:type="dxa"/>
            <w:shd w:val="clear" w:color="auto" w:fill="DEEAF6" w:themeFill="accent1" w:themeFillTint="33"/>
          </w:tcPr>
          <w:p w:rsidR="00254EA6" w:rsidRDefault="00254E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4EA6" w:rsidRDefault="00254EA6" w:rsidP="00FC01DC">
            <w:pPr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>Which specialist services do we access beyond the school?</w:t>
            </w:r>
          </w:p>
          <w:p w:rsidR="00FC01DC" w:rsidRPr="0061562B" w:rsidRDefault="00FC01DC" w:rsidP="00FC01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 currently have regular contact with the following outside agencies;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Specialist Inclusion serv</w:t>
            </w:r>
            <w:r w:rsidR="00350AA6">
              <w:rPr>
                <w:rFonts w:ascii="Arial" w:hAnsi="Arial" w:cs="Arial"/>
                <w:sz w:val="24"/>
              </w:rPr>
              <w:t>ices – which include the ASD,</w:t>
            </w:r>
            <w:r>
              <w:rPr>
                <w:rFonts w:ascii="Arial" w:hAnsi="Arial" w:cs="Arial"/>
                <w:sz w:val="24"/>
              </w:rPr>
              <w:t xml:space="preserve"> Hearing Impairment T</w:t>
            </w:r>
            <w:r w:rsidRPr="00203885">
              <w:rPr>
                <w:rFonts w:ascii="Arial" w:hAnsi="Arial" w:cs="Arial"/>
                <w:sz w:val="24"/>
              </w:rPr>
              <w:t>eam</w:t>
            </w:r>
            <w:r w:rsidR="00350AA6">
              <w:rPr>
                <w:rFonts w:ascii="Arial" w:hAnsi="Arial" w:cs="Arial"/>
                <w:sz w:val="24"/>
              </w:rPr>
              <w:t xml:space="preserve"> and Visual Impairment Team. </w:t>
            </w:r>
          </w:p>
          <w:p w:rsidR="006637C7" w:rsidRDefault="00350AA6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Educational Psychologist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Speech and Language Therapy</w:t>
            </w:r>
            <w:r w:rsidR="008E560A">
              <w:rPr>
                <w:rFonts w:ascii="Arial" w:hAnsi="Arial" w:cs="Arial"/>
                <w:sz w:val="24"/>
              </w:rPr>
              <w:t xml:space="preserve"> – NHS and Private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Occupational Therapy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Physiotherapy</w:t>
            </w:r>
          </w:p>
          <w:p w:rsidR="006637C7" w:rsidRPr="00350AA6" w:rsidRDefault="00350AA6" w:rsidP="00350AA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CAMHS Tier 2 and Tier 3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 Welfare Officer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School Nursing Team</w:t>
            </w:r>
          </w:p>
          <w:p w:rsidR="006637C7" w:rsidRDefault="00350AA6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Portage.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Social Services</w:t>
            </w:r>
          </w:p>
          <w:p w:rsidR="006637C7" w:rsidRPr="00350AA6" w:rsidRDefault="006637C7" w:rsidP="00350AA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350AA6">
              <w:rPr>
                <w:rFonts w:ascii="Arial" w:hAnsi="Arial" w:cs="Arial"/>
                <w:sz w:val="24"/>
              </w:rPr>
              <w:t>Health Visitors (In the Nursery Setting)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Hospital consultants.</w:t>
            </w:r>
          </w:p>
          <w:p w:rsidR="006637C7" w:rsidRDefault="006637C7" w:rsidP="006637C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D60C0D">
              <w:rPr>
                <w:rFonts w:ascii="Arial" w:hAnsi="Arial" w:cs="Arial"/>
                <w:sz w:val="24"/>
              </w:rPr>
              <w:t>Paediatric consultants</w:t>
            </w:r>
          </w:p>
          <w:p w:rsidR="00254EA6" w:rsidRPr="00A308C3" w:rsidRDefault="006637C7" w:rsidP="00A308C3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Arial" w:hAnsi="Arial" w:cs="Arial"/>
                <w:sz w:val="24"/>
              </w:rPr>
              <w:t>Independent Travel</w:t>
            </w:r>
          </w:p>
          <w:p w:rsidR="00350AA6" w:rsidRDefault="00A308C3" w:rsidP="008E560A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Arial" w:hAnsi="Arial" w:cs="Arial"/>
                <w:sz w:val="24"/>
              </w:rPr>
              <w:t>Noah’s Ark</w:t>
            </w:r>
          </w:p>
        </w:tc>
      </w:tr>
      <w:tr w:rsidR="00FC01DC" w:rsidTr="00EE4BB7">
        <w:tc>
          <w:tcPr>
            <w:tcW w:w="2694" w:type="dxa"/>
            <w:shd w:val="clear" w:color="auto" w:fill="DEEAF6" w:themeFill="accent1" w:themeFillTint="33"/>
          </w:tcPr>
          <w:p w:rsidR="00FC01DC" w:rsidRDefault="00FC01DC" w:rsidP="000E5B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1DC" w:rsidRDefault="00FC01DC" w:rsidP="000E5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we evaluate and review the support provided?</w:t>
            </w:r>
          </w:p>
          <w:p w:rsidR="00FC01DC" w:rsidRPr="0061562B" w:rsidRDefault="00FC01DC" w:rsidP="000E5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8E560A" w:rsidRDefault="008E560A" w:rsidP="00C522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Termly assessments </w:t>
            </w:r>
          </w:p>
          <w:p w:rsidR="00380D1F" w:rsidRDefault="00380D1F" w:rsidP="00C522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summative assessment by class teacher and other adults within school.</w:t>
            </w:r>
          </w:p>
          <w:p w:rsidR="008E560A" w:rsidRDefault="008E560A" w:rsidP="00C522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Adaptation impact review</w:t>
            </w:r>
          </w:p>
          <w:p w:rsidR="008E560A" w:rsidRDefault="008E560A" w:rsidP="00C522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PLP meetings</w:t>
            </w:r>
          </w:p>
          <w:p w:rsidR="00C52204" w:rsidRPr="0009721D" w:rsidRDefault="00C52204" w:rsidP="00C522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09721D">
              <w:rPr>
                <w:rFonts w:ascii="Arial" w:hAnsi="Arial" w:cs="Arial"/>
                <w:sz w:val="24"/>
                <w:szCs w:val="24"/>
              </w:rPr>
              <w:t>P</w:t>
            </w:r>
            <w:r w:rsidR="009A202C">
              <w:rPr>
                <w:rFonts w:ascii="Arial" w:hAnsi="Arial" w:cs="Arial"/>
                <w:sz w:val="24"/>
                <w:szCs w:val="24"/>
              </w:rPr>
              <w:t>erformance management</w:t>
            </w:r>
            <w:r w:rsidRPr="0009721D">
              <w:rPr>
                <w:rFonts w:ascii="Arial" w:hAnsi="Arial" w:cs="Arial"/>
                <w:sz w:val="24"/>
                <w:szCs w:val="24"/>
              </w:rPr>
              <w:t xml:space="preserve"> meetings</w:t>
            </w:r>
          </w:p>
          <w:p w:rsidR="00C52204" w:rsidRPr="0009721D" w:rsidRDefault="0009721D" w:rsidP="00C522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09721D">
              <w:rPr>
                <w:rFonts w:ascii="Arial" w:hAnsi="Arial" w:cs="Arial"/>
                <w:sz w:val="24"/>
                <w:szCs w:val="24"/>
              </w:rPr>
              <w:t>Professionals meetings</w:t>
            </w:r>
          </w:p>
          <w:p w:rsidR="0009721D" w:rsidRPr="008E560A" w:rsidRDefault="0009721D" w:rsidP="00C52204">
            <w:pPr>
              <w:pStyle w:val="ListParagraph"/>
              <w:numPr>
                <w:ilvl w:val="0"/>
                <w:numId w:val="19"/>
              </w:numPr>
            </w:pPr>
            <w:r w:rsidRPr="0009721D">
              <w:rPr>
                <w:rFonts w:ascii="Arial" w:hAnsi="Arial" w:cs="Arial"/>
                <w:sz w:val="24"/>
                <w:szCs w:val="24"/>
              </w:rPr>
              <w:t>Team meetings</w:t>
            </w:r>
          </w:p>
          <w:p w:rsidR="008E560A" w:rsidRDefault="008E560A" w:rsidP="00C52204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Annual reviews</w:t>
            </w:r>
          </w:p>
        </w:tc>
      </w:tr>
      <w:tr w:rsidR="00FC01DC" w:rsidTr="00EE4BB7">
        <w:tc>
          <w:tcPr>
            <w:tcW w:w="2694" w:type="dxa"/>
            <w:shd w:val="clear" w:color="auto" w:fill="DEEAF6" w:themeFill="accent1" w:themeFillTint="33"/>
          </w:tcPr>
          <w:p w:rsidR="00FC01DC" w:rsidRDefault="00FC01DC" w:rsidP="000E5B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1DC" w:rsidRDefault="00FC01DC" w:rsidP="000E5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we deal with complaints regarding our provision for children and young people with SEN?</w:t>
            </w:r>
          </w:p>
          <w:p w:rsidR="00FC01DC" w:rsidRPr="0061562B" w:rsidRDefault="00FC01DC" w:rsidP="000E5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FC01DC" w:rsidRDefault="0008686C" w:rsidP="0008686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with parents</w:t>
            </w:r>
            <w:r w:rsidR="00803A4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care</w:t>
            </w:r>
            <w:r w:rsidRPr="0008686C">
              <w:rPr>
                <w:rFonts w:ascii="Arial" w:hAnsi="Arial" w:cs="Arial"/>
                <w:sz w:val="24"/>
                <w:szCs w:val="24"/>
              </w:rPr>
              <w:t>rs</w:t>
            </w:r>
            <w:r w:rsidR="00803A4B">
              <w:rPr>
                <w:rFonts w:ascii="Arial" w:hAnsi="Arial" w:cs="Arial"/>
                <w:sz w:val="24"/>
                <w:szCs w:val="24"/>
              </w:rPr>
              <w:t>,</w:t>
            </w:r>
            <w:r w:rsidRPr="000868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A4B">
              <w:rPr>
                <w:rFonts w:ascii="Arial" w:hAnsi="Arial" w:cs="Arial"/>
                <w:sz w:val="24"/>
                <w:szCs w:val="24"/>
              </w:rPr>
              <w:t>child</w:t>
            </w:r>
            <w:r w:rsidRPr="0008686C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DD531F">
              <w:rPr>
                <w:rFonts w:ascii="Arial" w:hAnsi="Arial" w:cs="Arial"/>
                <w:sz w:val="24"/>
                <w:szCs w:val="24"/>
              </w:rPr>
              <w:t xml:space="preserve"> class teacher</w:t>
            </w:r>
          </w:p>
          <w:p w:rsidR="00DD531F" w:rsidRDefault="00DD531F" w:rsidP="0008686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 with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discuss issues.</w:t>
            </w:r>
          </w:p>
          <w:p w:rsidR="00D06307" w:rsidRDefault="00DD531F" w:rsidP="0008686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Follow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Northowarm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complaints procedure and speak to Headteacher.</w:t>
            </w:r>
          </w:p>
          <w:p w:rsidR="00DD531F" w:rsidRDefault="00DD531F" w:rsidP="0008686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 the</w:t>
            </w:r>
            <w:r w:rsidR="00803A4B">
              <w:rPr>
                <w:rFonts w:ascii="Arial" w:hAnsi="Arial" w:cs="Arial"/>
                <w:sz w:val="24"/>
                <w:szCs w:val="24"/>
              </w:rPr>
              <w:t xml:space="preserve"> local authority</w:t>
            </w:r>
            <w:r>
              <w:rPr>
                <w:rFonts w:ascii="Arial" w:hAnsi="Arial" w:cs="Arial"/>
                <w:sz w:val="24"/>
                <w:szCs w:val="24"/>
              </w:rPr>
              <w:t xml:space="preserve"> SEN team and school, parents/carer and SEN team meet.</w:t>
            </w:r>
          </w:p>
          <w:p w:rsidR="00DD531F" w:rsidRDefault="00DD531F" w:rsidP="0008686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 the authority and follow the procedures in the link below.</w:t>
            </w:r>
          </w:p>
          <w:p w:rsidR="00D06307" w:rsidRDefault="00F66B71" w:rsidP="00D0630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06307" w:rsidRPr="002D7C68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http://www.calderdalesendiass.org.uk/what-if-i-do-not-agree.pdf</w:t>
              </w:r>
            </w:hyperlink>
            <w:r w:rsidR="00D063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686C" w:rsidRPr="0008686C" w:rsidRDefault="0008686C" w:rsidP="0008686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54A5" w:rsidRDefault="001D54A5"/>
    <w:p w:rsidR="00FC01DC" w:rsidRDefault="00372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regarding </w:t>
      </w:r>
      <w:r w:rsidR="00CE2982">
        <w:rPr>
          <w:rFonts w:ascii="Arial" w:hAnsi="Arial" w:cs="Arial"/>
          <w:sz w:val="24"/>
          <w:szCs w:val="24"/>
        </w:rPr>
        <w:t>Calderdale</w:t>
      </w:r>
      <w:r w:rsidR="00803A4B">
        <w:rPr>
          <w:rFonts w:ascii="Arial" w:hAnsi="Arial" w:cs="Arial"/>
          <w:sz w:val="24"/>
          <w:szCs w:val="24"/>
        </w:rPr>
        <w:t xml:space="preserve"> Councils </w:t>
      </w:r>
      <w:r w:rsidR="00CE2982">
        <w:rPr>
          <w:rFonts w:ascii="Arial" w:hAnsi="Arial" w:cs="Arial"/>
          <w:sz w:val="24"/>
          <w:szCs w:val="24"/>
        </w:rPr>
        <w:t xml:space="preserve">Local Offer </w:t>
      </w:r>
      <w:r w:rsidR="00A4132A">
        <w:rPr>
          <w:rFonts w:ascii="Arial" w:hAnsi="Arial" w:cs="Arial"/>
          <w:sz w:val="24"/>
          <w:szCs w:val="24"/>
        </w:rPr>
        <w:t xml:space="preserve">can be </w:t>
      </w:r>
      <w:r w:rsidR="00CE2982">
        <w:rPr>
          <w:rFonts w:ascii="Arial" w:hAnsi="Arial" w:cs="Arial"/>
          <w:sz w:val="24"/>
          <w:szCs w:val="24"/>
        </w:rPr>
        <w:t>found</w:t>
      </w:r>
      <w:r>
        <w:rPr>
          <w:rFonts w:ascii="Arial" w:hAnsi="Arial" w:cs="Arial"/>
          <w:sz w:val="24"/>
          <w:szCs w:val="24"/>
        </w:rPr>
        <w:t xml:space="preserve"> clicking on the link below</w:t>
      </w:r>
      <w:r w:rsidR="00FC01DC"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Pr="00D66DAE">
          <w:rPr>
            <w:rStyle w:val="Hyperlink"/>
            <w:rFonts w:ascii="Arial" w:hAnsi="Arial" w:cs="Arial"/>
            <w:sz w:val="24"/>
            <w:szCs w:val="24"/>
          </w:rPr>
          <w:t>https://www.calderdale.gov.uk/v2/residents/education-and-learning/local-offer/send</w:t>
        </w:r>
      </w:hyperlink>
    </w:p>
    <w:p w:rsidR="00372F46" w:rsidRDefault="00372F46"/>
    <w:sectPr w:rsidR="00372F46" w:rsidSect="00BE1883">
      <w:footerReference w:type="defaul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B71" w:rsidRDefault="00F66B71" w:rsidP="0024031E">
      <w:pPr>
        <w:spacing w:after="0" w:line="240" w:lineRule="auto"/>
      </w:pPr>
      <w:r>
        <w:separator/>
      </w:r>
    </w:p>
  </w:endnote>
  <w:endnote w:type="continuationSeparator" w:id="0">
    <w:p w:rsidR="00F66B71" w:rsidRDefault="00F66B71" w:rsidP="0024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4636"/>
      <w:docPartObj>
        <w:docPartGallery w:val="Page Numbers (Bottom of Page)"/>
        <w:docPartUnique/>
      </w:docPartObj>
    </w:sdtPr>
    <w:sdtEndPr/>
    <w:sdtContent>
      <w:p w:rsidR="0024031E" w:rsidRDefault="006D07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6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031E" w:rsidRDefault="00240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B71" w:rsidRDefault="00F66B71" w:rsidP="0024031E">
      <w:pPr>
        <w:spacing w:after="0" w:line="240" w:lineRule="auto"/>
      </w:pPr>
      <w:r>
        <w:separator/>
      </w:r>
    </w:p>
  </w:footnote>
  <w:footnote w:type="continuationSeparator" w:id="0">
    <w:p w:rsidR="00F66B71" w:rsidRDefault="00F66B71" w:rsidP="0024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3D9"/>
    <w:multiLevelType w:val="hybridMultilevel"/>
    <w:tmpl w:val="C1A20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1F2"/>
    <w:multiLevelType w:val="hybridMultilevel"/>
    <w:tmpl w:val="9CAC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5B98"/>
    <w:multiLevelType w:val="hybridMultilevel"/>
    <w:tmpl w:val="CF5E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9BE"/>
    <w:multiLevelType w:val="hybridMultilevel"/>
    <w:tmpl w:val="81C6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284B"/>
    <w:multiLevelType w:val="hybridMultilevel"/>
    <w:tmpl w:val="DE6C7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5666"/>
    <w:multiLevelType w:val="hybridMultilevel"/>
    <w:tmpl w:val="A95E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31D8"/>
    <w:multiLevelType w:val="hybridMultilevel"/>
    <w:tmpl w:val="3652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1EF3"/>
    <w:multiLevelType w:val="hybridMultilevel"/>
    <w:tmpl w:val="ECA89A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3211F9"/>
    <w:multiLevelType w:val="hybridMultilevel"/>
    <w:tmpl w:val="AECC5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EE7"/>
    <w:multiLevelType w:val="hybridMultilevel"/>
    <w:tmpl w:val="A9246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24E02"/>
    <w:multiLevelType w:val="hybridMultilevel"/>
    <w:tmpl w:val="7AEC2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9289B"/>
    <w:multiLevelType w:val="hybridMultilevel"/>
    <w:tmpl w:val="253A6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1AE7"/>
    <w:multiLevelType w:val="hybridMultilevel"/>
    <w:tmpl w:val="C6A6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4A7E"/>
    <w:multiLevelType w:val="hybridMultilevel"/>
    <w:tmpl w:val="7458C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94EF5"/>
    <w:multiLevelType w:val="hybridMultilevel"/>
    <w:tmpl w:val="1D4C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BE6"/>
    <w:multiLevelType w:val="hybridMultilevel"/>
    <w:tmpl w:val="B916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B5869"/>
    <w:multiLevelType w:val="hybridMultilevel"/>
    <w:tmpl w:val="ED40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44F6"/>
    <w:multiLevelType w:val="hybridMultilevel"/>
    <w:tmpl w:val="ED74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01ED9"/>
    <w:multiLevelType w:val="hybridMultilevel"/>
    <w:tmpl w:val="5E16F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B4759"/>
    <w:multiLevelType w:val="hybridMultilevel"/>
    <w:tmpl w:val="D36A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73CF6"/>
    <w:multiLevelType w:val="hybridMultilevel"/>
    <w:tmpl w:val="B6A8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24B88"/>
    <w:multiLevelType w:val="hybridMultilevel"/>
    <w:tmpl w:val="CE90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9"/>
  </w:num>
  <w:num w:numId="5">
    <w:abstractNumId w:val="5"/>
  </w:num>
  <w:num w:numId="6">
    <w:abstractNumId w:val="20"/>
  </w:num>
  <w:num w:numId="7">
    <w:abstractNumId w:val="4"/>
  </w:num>
  <w:num w:numId="8">
    <w:abstractNumId w:val="12"/>
  </w:num>
  <w:num w:numId="9">
    <w:abstractNumId w:val="13"/>
  </w:num>
  <w:num w:numId="10">
    <w:abstractNumId w:val="3"/>
  </w:num>
  <w:num w:numId="11">
    <w:abstractNumId w:val="21"/>
  </w:num>
  <w:num w:numId="12">
    <w:abstractNumId w:val="1"/>
  </w:num>
  <w:num w:numId="13">
    <w:abstractNumId w:val="14"/>
  </w:num>
  <w:num w:numId="14">
    <w:abstractNumId w:val="8"/>
  </w:num>
  <w:num w:numId="15">
    <w:abstractNumId w:val="11"/>
  </w:num>
  <w:num w:numId="16">
    <w:abstractNumId w:val="17"/>
  </w:num>
  <w:num w:numId="17">
    <w:abstractNumId w:val="0"/>
  </w:num>
  <w:num w:numId="18">
    <w:abstractNumId w:val="7"/>
  </w:num>
  <w:num w:numId="19">
    <w:abstractNumId w:val="18"/>
  </w:num>
  <w:num w:numId="20">
    <w:abstractNumId w:val="9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ED"/>
    <w:rsid w:val="00021C92"/>
    <w:rsid w:val="00022A3C"/>
    <w:rsid w:val="00024FA8"/>
    <w:rsid w:val="000256B6"/>
    <w:rsid w:val="00032D24"/>
    <w:rsid w:val="00033E26"/>
    <w:rsid w:val="00073EBC"/>
    <w:rsid w:val="000747E1"/>
    <w:rsid w:val="0008686C"/>
    <w:rsid w:val="0009721D"/>
    <w:rsid w:val="000D3F42"/>
    <w:rsid w:val="000D3FED"/>
    <w:rsid w:val="00111E51"/>
    <w:rsid w:val="00141161"/>
    <w:rsid w:val="001B6BEC"/>
    <w:rsid w:val="001C1EA5"/>
    <w:rsid w:val="001D54A5"/>
    <w:rsid w:val="00206B66"/>
    <w:rsid w:val="00220184"/>
    <w:rsid w:val="0024031E"/>
    <w:rsid w:val="00247CCC"/>
    <w:rsid w:val="00254EA6"/>
    <w:rsid w:val="002775DD"/>
    <w:rsid w:val="002A0039"/>
    <w:rsid w:val="002C14D6"/>
    <w:rsid w:val="003021F8"/>
    <w:rsid w:val="00304F57"/>
    <w:rsid w:val="00311029"/>
    <w:rsid w:val="00337077"/>
    <w:rsid w:val="00350AA6"/>
    <w:rsid w:val="00372F46"/>
    <w:rsid w:val="00380D1F"/>
    <w:rsid w:val="003864F8"/>
    <w:rsid w:val="00387C74"/>
    <w:rsid w:val="003A4C66"/>
    <w:rsid w:val="003C6E9A"/>
    <w:rsid w:val="003E2552"/>
    <w:rsid w:val="003E26E1"/>
    <w:rsid w:val="0043326F"/>
    <w:rsid w:val="00446623"/>
    <w:rsid w:val="00456DDB"/>
    <w:rsid w:val="004600ED"/>
    <w:rsid w:val="004B5E92"/>
    <w:rsid w:val="004D0FBA"/>
    <w:rsid w:val="004E0047"/>
    <w:rsid w:val="00510320"/>
    <w:rsid w:val="005424A5"/>
    <w:rsid w:val="00553FD6"/>
    <w:rsid w:val="005660F8"/>
    <w:rsid w:val="005E4FCD"/>
    <w:rsid w:val="00603407"/>
    <w:rsid w:val="00610151"/>
    <w:rsid w:val="0061562B"/>
    <w:rsid w:val="00651E6D"/>
    <w:rsid w:val="00655BEF"/>
    <w:rsid w:val="006637C7"/>
    <w:rsid w:val="006807A3"/>
    <w:rsid w:val="00686C12"/>
    <w:rsid w:val="006A7C80"/>
    <w:rsid w:val="006D0723"/>
    <w:rsid w:val="006E219D"/>
    <w:rsid w:val="006F0169"/>
    <w:rsid w:val="00710C77"/>
    <w:rsid w:val="007237F2"/>
    <w:rsid w:val="00761418"/>
    <w:rsid w:val="00803A4B"/>
    <w:rsid w:val="00803B14"/>
    <w:rsid w:val="00814FB3"/>
    <w:rsid w:val="008255AC"/>
    <w:rsid w:val="00827930"/>
    <w:rsid w:val="00840865"/>
    <w:rsid w:val="008514A5"/>
    <w:rsid w:val="00877BAA"/>
    <w:rsid w:val="00877C9F"/>
    <w:rsid w:val="00897DA7"/>
    <w:rsid w:val="008D016E"/>
    <w:rsid w:val="008E560A"/>
    <w:rsid w:val="008E5F1E"/>
    <w:rsid w:val="008F606D"/>
    <w:rsid w:val="009333FB"/>
    <w:rsid w:val="00936073"/>
    <w:rsid w:val="00993CF7"/>
    <w:rsid w:val="009A202C"/>
    <w:rsid w:val="009A2A33"/>
    <w:rsid w:val="00A01FCD"/>
    <w:rsid w:val="00A308C3"/>
    <w:rsid w:val="00A4132A"/>
    <w:rsid w:val="00AA4F72"/>
    <w:rsid w:val="00AF243E"/>
    <w:rsid w:val="00B07384"/>
    <w:rsid w:val="00B12649"/>
    <w:rsid w:val="00B44B3F"/>
    <w:rsid w:val="00BE1883"/>
    <w:rsid w:val="00BE4430"/>
    <w:rsid w:val="00C2517A"/>
    <w:rsid w:val="00C52204"/>
    <w:rsid w:val="00C56380"/>
    <w:rsid w:val="00C61F30"/>
    <w:rsid w:val="00C66AEF"/>
    <w:rsid w:val="00CA678E"/>
    <w:rsid w:val="00CE2982"/>
    <w:rsid w:val="00CE6BF4"/>
    <w:rsid w:val="00CF0620"/>
    <w:rsid w:val="00D010EF"/>
    <w:rsid w:val="00D06307"/>
    <w:rsid w:val="00D125FA"/>
    <w:rsid w:val="00D13C2C"/>
    <w:rsid w:val="00D17ED2"/>
    <w:rsid w:val="00D32DA3"/>
    <w:rsid w:val="00D54AFA"/>
    <w:rsid w:val="00D86E32"/>
    <w:rsid w:val="00DD531F"/>
    <w:rsid w:val="00E14AAB"/>
    <w:rsid w:val="00E467FC"/>
    <w:rsid w:val="00E73732"/>
    <w:rsid w:val="00EE4BB7"/>
    <w:rsid w:val="00F13504"/>
    <w:rsid w:val="00F65468"/>
    <w:rsid w:val="00F66B71"/>
    <w:rsid w:val="00F94E70"/>
    <w:rsid w:val="00FA1BC1"/>
    <w:rsid w:val="00FA33A5"/>
    <w:rsid w:val="00FC01DC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B8FE"/>
  <w15:docId w15:val="{89C870E0-2219-4719-AF88-5991652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A8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D54A5"/>
  </w:style>
  <w:style w:type="character" w:customStyle="1" w:styleId="shorttext">
    <w:name w:val="short_text"/>
    <w:basedOn w:val="DefaultParagraphFont"/>
    <w:rsid w:val="001D54A5"/>
  </w:style>
  <w:style w:type="paragraph" w:styleId="Header">
    <w:name w:val="header"/>
    <w:basedOn w:val="Normal"/>
    <w:link w:val="HeaderChar"/>
    <w:uiPriority w:val="99"/>
    <w:unhideWhenUsed/>
    <w:rsid w:val="00240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1E"/>
  </w:style>
  <w:style w:type="paragraph" w:styleId="Footer">
    <w:name w:val="footer"/>
    <w:basedOn w:val="Normal"/>
    <w:link w:val="FooterChar"/>
    <w:uiPriority w:val="99"/>
    <w:unhideWhenUsed/>
    <w:rsid w:val="00240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1E"/>
  </w:style>
  <w:style w:type="character" w:styleId="Hyperlink">
    <w:name w:val="Hyperlink"/>
    <w:basedOn w:val="DefaultParagraphFont"/>
    <w:uiPriority w:val="99"/>
    <w:unhideWhenUsed/>
    <w:rsid w:val="00FC01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1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my.beanland@northowram.calderdale.sch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N@northowram.calderdale.sch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N@northowram.calderdale.sch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derdale.gov.uk/v2/residents/education-and-learning/local-offer/send" TargetMode="External"/><Relationship Id="rId10" Type="http://schemas.openxmlformats.org/officeDocument/2006/relationships/hyperlink" Target="mailto:admin@northowram.calderdale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thowram.calderdale.sch.uk/learning/special-education-needs-and-disability/" TargetMode="External"/><Relationship Id="rId14" Type="http://schemas.openxmlformats.org/officeDocument/2006/relationships/hyperlink" Target="http://www.calderdalesendiass.org.uk/what-if-i-do-not-agre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8DDF-5901-4DFD-926F-5FF84CD8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MBC</Company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andy.lomas@btinternet.com</dc:creator>
  <cp:lastModifiedBy>Sarah Ogilvie</cp:lastModifiedBy>
  <cp:revision>2</cp:revision>
  <cp:lastPrinted>2022-11-02T10:13:00Z</cp:lastPrinted>
  <dcterms:created xsi:type="dcterms:W3CDTF">2022-11-14T14:12:00Z</dcterms:created>
  <dcterms:modified xsi:type="dcterms:W3CDTF">2022-11-14T14:12:00Z</dcterms:modified>
</cp:coreProperties>
</file>